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CF376" w14:textId="1CEBADE3" w:rsidR="002C018C" w:rsidRPr="0045021E" w:rsidRDefault="002C018C" w:rsidP="002C018C">
      <w:pPr>
        <w:tabs>
          <w:tab w:val="center" w:pos="4536"/>
          <w:tab w:val="right" w:pos="9068"/>
          <w:tab w:val="right" w:pos="9639"/>
        </w:tabs>
        <w:ind w:right="2"/>
        <w:rPr>
          <w:rFonts w:ascii="Arial" w:hAnsi="Arial" w:cs="Arial"/>
          <w:b/>
          <w:bCs/>
          <w:sz w:val="28"/>
        </w:rPr>
      </w:pPr>
      <w:r w:rsidRPr="00E562A5">
        <w:rPr>
          <w:rFonts w:ascii="Arial" w:hAnsi="Arial" w:cs="Arial"/>
          <w:b/>
          <w:bCs/>
          <w:sz w:val="28"/>
        </w:rPr>
        <w:t xml:space="preserve">3GPP TSG RAN WG1 </w:t>
      </w:r>
      <w:r w:rsidRPr="00AE60F0">
        <w:rPr>
          <w:rFonts w:ascii="Arial" w:hAnsi="Arial" w:cs="Arial"/>
          <w:b/>
          <w:bCs/>
          <w:sz w:val="28"/>
        </w:rPr>
        <w:t>#</w:t>
      </w:r>
      <w:r w:rsidR="00A57D4C" w:rsidRPr="00AE60F0">
        <w:rPr>
          <w:rFonts w:ascii="Arial" w:hAnsi="Arial" w:cs="Arial"/>
          <w:b/>
          <w:bCs/>
          <w:sz w:val="28"/>
        </w:rPr>
        <w:t>9</w:t>
      </w:r>
      <w:r w:rsidR="00347B6D">
        <w:rPr>
          <w:rFonts w:ascii="Arial" w:hAnsi="Arial" w:cs="Arial"/>
          <w:b/>
          <w:bCs/>
          <w:sz w:val="28"/>
        </w:rPr>
        <w:t>8</w:t>
      </w:r>
      <w:r w:rsidR="001E20F1">
        <w:rPr>
          <w:rFonts w:ascii="Arial" w:hAnsi="Arial" w:cs="Arial"/>
          <w:b/>
          <w:bCs/>
          <w:sz w:val="28"/>
        </w:rPr>
        <w:t>bis</w:t>
      </w:r>
      <w:r w:rsidRPr="00AE60F0">
        <w:rPr>
          <w:rFonts w:ascii="Arial" w:hAnsi="Arial" w:cs="Arial"/>
          <w:b/>
          <w:bCs/>
          <w:sz w:val="28"/>
        </w:rPr>
        <w:tab/>
      </w:r>
      <w:r w:rsidRPr="00AE60F0">
        <w:rPr>
          <w:rFonts w:ascii="Arial" w:hAnsi="Arial" w:cs="Arial"/>
          <w:b/>
          <w:bCs/>
          <w:sz w:val="28"/>
        </w:rPr>
        <w:tab/>
      </w:r>
      <w:r w:rsidR="001E20F1" w:rsidRPr="001E20F1">
        <w:rPr>
          <w:rFonts w:ascii="Arial" w:hAnsi="Arial" w:cs="Arial"/>
          <w:b/>
          <w:bCs/>
          <w:sz w:val="28"/>
        </w:rPr>
        <w:t>R1-1910229</w:t>
      </w:r>
    </w:p>
    <w:p w14:paraId="3557B28A" w14:textId="7DF3D02C" w:rsidR="001234B3" w:rsidRPr="009513AC" w:rsidRDefault="006B0DDF" w:rsidP="001234B3">
      <w:pPr>
        <w:tabs>
          <w:tab w:val="center" w:pos="4536"/>
          <w:tab w:val="right" w:pos="9072"/>
        </w:tabs>
        <w:rPr>
          <w:rFonts w:ascii="Arial" w:eastAsia="MS Mincho" w:hAnsi="Arial" w:cs="Arial"/>
          <w:b/>
          <w:bCs/>
          <w:sz w:val="28"/>
          <w:lang w:eastAsia="ja-JP"/>
        </w:rPr>
      </w:pPr>
      <w:r w:rsidRPr="006B0DDF">
        <w:rPr>
          <w:rFonts w:ascii="Arial" w:eastAsia="MS Mincho" w:hAnsi="Arial" w:cs="Arial"/>
          <w:b/>
          <w:bCs/>
          <w:sz w:val="28"/>
          <w:lang w:eastAsia="ja-JP"/>
        </w:rPr>
        <w:t>Chongqing, China, October 14</w:t>
      </w:r>
      <w:r w:rsidRPr="006B0DDF">
        <w:rPr>
          <w:rFonts w:ascii="Arial" w:eastAsia="MS Mincho" w:hAnsi="Arial" w:cs="Arial"/>
          <w:b/>
          <w:bCs/>
          <w:sz w:val="28"/>
          <w:vertAlign w:val="superscript"/>
          <w:lang w:eastAsia="ja-JP"/>
        </w:rPr>
        <w:t>th</w:t>
      </w:r>
      <w:r w:rsidRPr="006B0DDF">
        <w:rPr>
          <w:rFonts w:ascii="Arial" w:eastAsia="MS Mincho" w:hAnsi="Arial" w:cs="Arial"/>
          <w:b/>
          <w:bCs/>
          <w:sz w:val="28"/>
          <w:lang w:eastAsia="ja-JP"/>
        </w:rPr>
        <w:t xml:space="preserve"> – 20</w:t>
      </w:r>
      <w:r w:rsidRPr="006B0DDF">
        <w:rPr>
          <w:rFonts w:ascii="Arial" w:eastAsia="MS Mincho" w:hAnsi="Arial" w:cs="Arial"/>
          <w:b/>
          <w:bCs/>
          <w:sz w:val="28"/>
          <w:vertAlign w:val="superscript"/>
          <w:lang w:eastAsia="ja-JP"/>
        </w:rPr>
        <w:t>th</w:t>
      </w:r>
      <w:r w:rsidRPr="006B0DDF">
        <w:rPr>
          <w:rFonts w:ascii="Arial" w:eastAsia="MS Mincho" w:hAnsi="Arial" w:cs="Arial"/>
          <w:b/>
          <w:bCs/>
          <w:sz w:val="28"/>
          <w:lang w:eastAsia="ja-JP"/>
        </w:rPr>
        <w:t>, 2019</w:t>
      </w:r>
    </w:p>
    <w:p w14:paraId="1812CF7A" w14:textId="77777777" w:rsidR="002F170A" w:rsidRPr="006B0DDF"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524B6D0B"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1E20F1" w:rsidRPr="001E20F1">
        <w:rPr>
          <w:rFonts w:cs="Arial"/>
          <w:sz w:val="22"/>
          <w:szCs w:val="22"/>
        </w:rPr>
        <w:t xml:space="preserve">Discussion on remaining issues on </w:t>
      </w:r>
      <w:r w:rsidR="009900C7">
        <w:rPr>
          <w:rFonts w:cs="Arial"/>
          <w:sz w:val="22"/>
          <w:szCs w:val="22"/>
        </w:rPr>
        <w:t>multi</w:t>
      </w:r>
      <w:r w:rsidR="001E20F1" w:rsidRPr="001E20F1">
        <w:rPr>
          <w:rFonts w:cs="Arial"/>
          <w:sz w:val="22"/>
          <w:szCs w:val="22"/>
        </w:rPr>
        <w:t xml:space="preserve"> TRP transmission</w:t>
      </w:r>
    </w:p>
    <w:p w14:paraId="5BDBFE3E" w14:textId="77777777"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Pr="00DE0653">
        <w:rPr>
          <w:rFonts w:eastAsia="宋体" w:cs="Arial"/>
          <w:sz w:val="22"/>
          <w:szCs w:val="22"/>
          <w:lang w:eastAsia="zh-CN"/>
        </w:rPr>
        <w:t>7.2.8.2</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77777777" w:rsidR="002F170A" w:rsidRPr="00DE0653" w:rsidRDefault="002F170A" w:rsidP="00DE0653">
      <w:pPr>
        <w:pStyle w:val="title1"/>
        <w:rPr>
          <w:lang w:val="en-US"/>
        </w:rPr>
      </w:pPr>
      <w:r w:rsidRPr="00DE0653">
        <w:rPr>
          <w:lang w:val="en-US"/>
        </w:rPr>
        <w:t>Introductions</w:t>
      </w:r>
    </w:p>
    <w:p w14:paraId="1B42D702" w14:textId="39D68F0E" w:rsidR="00F21705" w:rsidRPr="00B70197" w:rsidRDefault="005B5201" w:rsidP="00F21705">
      <w:pPr>
        <w:rPr>
          <w:rFonts w:eastAsia="宋体"/>
          <w:lang w:eastAsia="zh-CN"/>
        </w:rPr>
      </w:pPr>
      <w:r w:rsidRPr="0044395C">
        <w:rPr>
          <w:rFonts w:eastAsia="宋体"/>
          <w:lang w:eastAsia="zh-CN"/>
        </w:rPr>
        <w:t xml:space="preserve">In previous meetings </w:t>
      </w:r>
      <w:r w:rsidR="00FF10A7">
        <w:rPr>
          <w:rFonts w:eastAsia="宋体"/>
          <w:lang w:eastAsia="zh-CN"/>
        </w:rPr>
        <w:t>and email discussions</w:t>
      </w:r>
      <w:r w:rsidRPr="0044395C">
        <w:rPr>
          <w:rFonts w:eastAsia="宋体"/>
          <w:lang w:eastAsia="zh-CN"/>
        </w:rPr>
        <w:t xml:space="preserve">, progress were achieved for </w:t>
      </w:r>
      <w:r w:rsidR="009900C7">
        <w:rPr>
          <w:rFonts w:eastAsia="宋体"/>
          <w:lang w:eastAsia="zh-CN"/>
        </w:rPr>
        <w:t>multi</w:t>
      </w:r>
      <w:r w:rsidRPr="0044395C">
        <w:rPr>
          <w:rFonts w:eastAsia="宋体"/>
          <w:lang w:eastAsia="zh-CN"/>
        </w:rPr>
        <w:t xml:space="preserve">-TRP. </w:t>
      </w:r>
      <w:r w:rsidR="00F135F2" w:rsidRPr="00F21705">
        <w:rPr>
          <w:rFonts w:eastAsia="宋体"/>
          <w:lang w:eastAsia="zh-CN"/>
        </w:rPr>
        <w:t xml:space="preserve">In this paper we further </w:t>
      </w:r>
      <w:r w:rsidR="00FF10A7">
        <w:rPr>
          <w:rFonts w:eastAsia="宋体"/>
          <w:lang w:eastAsia="zh-CN"/>
        </w:rPr>
        <w:t>discuss remaining issues</w:t>
      </w:r>
      <w:r w:rsidR="00FF10A7" w:rsidRPr="00F21705">
        <w:rPr>
          <w:rFonts w:eastAsia="宋体"/>
          <w:lang w:eastAsia="zh-CN"/>
        </w:rPr>
        <w:t xml:space="preserve"> </w:t>
      </w:r>
      <w:r w:rsidR="00FF10A7">
        <w:rPr>
          <w:rFonts w:eastAsia="宋体"/>
          <w:lang w:eastAsia="zh-CN"/>
        </w:rPr>
        <w:t xml:space="preserve">to finalize </w:t>
      </w:r>
      <w:r w:rsidR="009900C7">
        <w:rPr>
          <w:rFonts w:eastAsia="宋体"/>
          <w:lang w:eastAsia="zh-CN"/>
        </w:rPr>
        <w:t>multi</w:t>
      </w:r>
      <w:r w:rsidR="00FF10A7">
        <w:rPr>
          <w:rFonts w:eastAsia="宋体"/>
          <w:lang w:eastAsia="zh-CN"/>
        </w:rPr>
        <w:t>-TRP in Rel-16</w:t>
      </w:r>
      <w:r w:rsidR="00F135F2" w:rsidRPr="00F21705">
        <w:rPr>
          <w:rFonts w:eastAsia="宋体"/>
          <w:lang w:eastAsia="zh-CN"/>
        </w:rPr>
        <w:t>.</w:t>
      </w:r>
      <w:bookmarkStart w:id="0" w:name="DocumentFor"/>
      <w:bookmarkStart w:id="1" w:name="OLE_LINK13"/>
      <w:bookmarkStart w:id="2" w:name="OLE_LINK14"/>
      <w:bookmarkEnd w:id="0"/>
    </w:p>
    <w:p w14:paraId="710D17D0" w14:textId="77777777" w:rsidR="0090482B" w:rsidRPr="00FF10A7" w:rsidRDefault="0090482B" w:rsidP="002478D2"/>
    <w:p w14:paraId="1EED9491" w14:textId="773AEB64" w:rsidR="00066691" w:rsidRDefault="00066691" w:rsidP="00066691">
      <w:pPr>
        <w:pStyle w:val="title1"/>
      </w:pPr>
      <w:r>
        <w:t>PUSCH/</w:t>
      </w:r>
      <w:r w:rsidRPr="005126E3">
        <w:rPr>
          <w:rFonts w:hint="eastAsia"/>
        </w:rPr>
        <w:t>P</w:t>
      </w:r>
      <w:r w:rsidRPr="005126E3">
        <w:t xml:space="preserve">UCCH for </w:t>
      </w:r>
      <w:r w:rsidR="009900C7">
        <w:t>Multi</w:t>
      </w:r>
      <w:r w:rsidRPr="005126E3">
        <w:t>-TRP</w:t>
      </w:r>
    </w:p>
    <w:p w14:paraId="1B694855" w14:textId="77777777" w:rsidR="00066691" w:rsidRDefault="00066691" w:rsidP="00066691">
      <w:pPr>
        <w:pStyle w:val="title2"/>
      </w:pPr>
      <w:r>
        <w:t xml:space="preserve">Remaining issues on </w:t>
      </w:r>
      <w:r w:rsidRPr="00172E1E">
        <w:t xml:space="preserve">HARQ </w:t>
      </w:r>
      <w:r>
        <w:t>p</w:t>
      </w:r>
      <w:r w:rsidRPr="005126E3">
        <w:t xml:space="preserve">ayload and </w:t>
      </w:r>
      <w:r>
        <w:t>f</w:t>
      </w:r>
      <w:r w:rsidRPr="005126E3">
        <w:t>eedback</w:t>
      </w:r>
    </w:p>
    <w:p w14:paraId="3108AD90" w14:textId="77777777" w:rsidR="00066691" w:rsidRPr="00010CE3" w:rsidRDefault="00066691" w:rsidP="00066691">
      <w:pPr>
        <w:pStyle w:val="af"/>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0CE3" w:rsidRDefault="00066691" w:rsidP="00066691">
      <w:pPr>
        <w:pStyle w:val="af"/>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08CB6A62" w14:textId="77777777" w:rsidR="00066691" w:rsidRPr="00AE60F0" w:rsidRDefault="00066691" w:rsidP="00066691">
      <w:pPr>
        <w:pStyle w:val="a0"/>
        <w:spacing w:beforeLines="50" w:before="120" w:afterLines="50"/>
        <w:rPr>
          <w:rFonts w:eastAsia="宋体"/>
          <w:sz w:val="21"/>
          <w:szCs w:val="21"/>
          <w:lang w:eastAsia="zh-CN"/>
        </w:rPr>
      </w:pPr>
      <w:r>
        <w:rPr>
          <w:rFonts w:eastAsiaTheme="minorEastAsia" w:hint="eastAsia"/>
          <w:lang w:eastAsia="zh-CN"/>
        </w:rPr>
        <w:t xml:space="preserve">In </w:t>
      </w:r>
      <w:r>
        <w:rPr>
          <w:lang w:eastAsia="zh-CN"/>
        </w:rPr>
        <w:t xml:space="preserve">this </w:t>
      </w:r>
      <w:proofErr w:type="spellStart"/>
      <w:r>
        <w:rPr>
          <w:lang w:eastAsia="zh-CN"/>
        </w:rPr>
        <w:t>subclause</w:t>
      </w:r>
      <w:proofErr w:type="spellEnd"/>
      <w:r>
        <w:rPr>
          <w:lang w:eastAsia="zh-CN"/>
        </w:rPr>
        <w:t xml:space="preserve"> we </w:t>
      </w:r>
      <w:r w:rsidRPr="0096755E">
        <w:rPr>
          <w:lang w:eastAsia="zh-CN"/>
        </w:rPr>
        <w:t>analyze the detailed solutions for separate ACK/NACK feedback and joint ACK/NACK feedback.</w:t>
      </w:r>
    </w:p>
    <w:p w14:paraId="7EBCF6C2" w14:textId="77777777" w:rsidR="00066691" w:rsidRPr="00CD4BF3" w:rsidRDefault="00066691" w:rsidP="00066691">
      <w:pPr>
        <w:pStyle w:val="af"/>
        <w:keepNext/>
        <w:keepLines/>
        <w:widowControl/>
        <w:numPr>
          <w:ilvl w:val="0"/>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253636B" w14:textId="77777777" w:rsidR="00066691" w:rsidRPr="00CD4BF3" w:rsidRDefault="00066691" w:rsidP="00066691">
      <w:pPr>
        <w:pStyle w:val="af"/>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419CBEC" w14:textId="77777777" w:rsidR="00066691" w:rsidRPr="00E236E0" w:rsidRDefault="00066691" w:rsidP="00066691">
      <w:pPr>
        <w:pStyle w:val="af"/>
        <w:keepNext/>
        <w:keepLines/>
        <w:widowControl/>
        <w:numPr>
          <w:ilvl w:val="0"/>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CB10496" w14:textId="77777777" w:rsidR="00066691" w:rsidRPr="00E236E0" w:rsidRDefault="00066691" w:rsidP="00066691">
      <w:pPr>
        <w:pStyle w:val="af"/>
        <w:keepNext/>
        <w:keepLines/>
        <w:widowControl/>
        <w:numPr>
          <w:ilvl w:val="1"/>
          <w:numId w:val="19"/>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09BEE5" w14:textId="77777777" w:rsidR="00066691" w:rsidRPr="00565134" w:rsidRDefault="00066691" w:rsidP="00066691">
      <w:pPr>
        <w:pStyle w:val="af"/>
        <w:keepNext/>
        <w:widowControl/>
        <w:numPr>
          <w:ilvl w:val="0"/>
          <w:numId w:val="25"/>
        </w:numPr>
        <w:spacing w:before="240" w:after="60"/>
        <w:ind w:firstLineChars="0"/>
        <w:outlineLvl w:val="2"/>
        <w:rPr>
          <w:rFonts w:ascii="Arial" w:eastAsia="MS Mincho" w:hAnsi="Arial" w:cs="Arial"/>
          <w:bCs/>
          <w:vanish/>
          <w:kern w:val="0"/>
          <w:sz w:val="24"/>
          <w:szCs w:val="26"/>
          <w:lang w:eastAsia="en-US"/>
        </w:rPr>
      </w:pPr>
    </w:p>
    <w:p w14:paraId="76ED06D8" w14:textId="77777777" w:rsidR="00066691" w:rsidRPr="00565134" w:rsidRDefault="00066691" w:rsidP="00066691">
      <w:pPr>
        <w:pStyle w:val="af"/>
        <w:keepNext/>
        <w:widowControl/>
        <w:numPr>
          <w:ilvl w:val="1"/>
          <w:numId w:val="25"/>
        </w:numPr>
        <w:spacing w:before="240" w:after="60"/>
        <w:ind w:firstLineChars="0"/>
        <w:outlineLvl w:val="2"/>
        <w:rPr>
          <w:rFonts w:ascii="Arial" w:eastAsia="MS Mincho" w:hAnsi="Arial" w:cs="Arial"/>
          <w:bCs/>
          <w:vanish/>
          <w:kern w:val="0"/>
          <w:sz w:val="24"/>
          <w:szCs w:val="26"/>
          <w:lang w:eastAsia="en-US"/>
        </w:rPr>
      </w:pPr>
    </w:p>
    <w:p w14:paraId="7E2C7A63" w14:textId="77777777" w:rsidR="00066691" w:rsidRPr="00010CE3" w:rsidRDefault="00066691" w:rsidP="003132D7">
      <w:pPr>
        <w:pStyle w:val="af"/>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0B6013CA" w14:textId="77777777" w:rsidR="00066691" w:rsidRPr="00010CE3" w:rsidRDefault="00066691" w:rsidP="003132D7">
      <w:pPr>
        <w:pStyle w:val="af"/>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7FE3EE8A" w14:textId="77777777" w:rsidR="00066691" w:rsidRPr="00010CE3" w:rsidRDefault="00066691" w:rsidP="003132D7">
      <w:pPr>
        <w:pStyle w:val="af"/>
        <w:keepNext/>
        <w:widowControl/>
        <w:numPr>
          <w:ilvl w:val="0"/>
          <w:numId w:val="26"/>
        </w:numPr>
        <w:spacing w:before="240" w:after="60"/>
        <w:ind w:firstLineChars="0"/>
        <w:outlineLvl w:val="2"/>
        <w:rPr>
          <w:rFonts w:ascii="Arial" w:eastAsia="MS Mincho" w:hAnsi="Arial" w:cs="Arial"/>
          <w:bCs/>
          <w:vanish/>
          <w:kern w:val="0"/>
          <w:sz w:val="24"/>
          <w:szCs w:val="26"/>
          <w:lang w:eastAsia="en-US"/>
        </w:rPr>
      </w:pPr>
    </w:p>
    <w:p w14:paraId="6643333E" w14:textId="77777777" w:rsidR="00066691" w:rsidRPr="00010CE3" w:rsidRDefault="00066691" w:rsidP="003132D7">
      <w:pPr>
        <w:pStyle w:val="af"/>
        <w:keepNext/>
        <w:widowControl/>
        <w:numPr>
          <w:ilvl w:val="1"/>
          <w:numId w:val="26"/>
        </w:numPr>
        <w:spacing w:before="240" w:after="60"/>
        <w:ind w:firstLineChars="0"/>
        <w:outlineLvl w:val="2"/>
        <w:rPr>
          <w:rFonts w:ascii="Arial" w:eastAsia="MS Mincho" w:hAnsi="Arial" w:cs="Arial"/>
          <w:bCs/>
          <w:vanish/>
          <w:kern w:val="0"/>
          <w:sz w:val="24"/>
          <w:szCs w:val="26"/>
          <w:lang w:eastAsia="en-US"/>
        </w:rPr>
      </w:pPr>
    </w:p>
    <w:p w14:paraId="3B11CF54" w14:textId="02F88FDB" w:rsidR="00066691" w:rsidRDefault="006C7E2A" w:rsidP="00066691">
      <w:pPr>
        <w:pStyle w:val="title3"/>
      </w:pPr>
      <w:r>
        <w:t>2</w:t>
      </w:r>
      <w:r w:rsidR="00066691">
        <w:t>.1.</w:t>
      </w:r>
      <w:r>
        <w:t>1</w:t>
      </w:r>
      <w:r w:rsidR="00066691">
        <w:t>. S</w:t>
      </w:r>
      <w:r w:rsidR="00066691">
        <w:rPr>
          <w:rFonts w:hint="eastAsia"/>
        </w:rPr>
        <w:t xml:space="preserve">witching </w:t>
      </w:r>
      <w:r w:rsidR="00066691">
        <w:t>between separate HARQ-ACK feedback and joint HARQ-ACK feedback</w:t>
      </w:r>
    </w:p>
    <w:p w14:paraId="354BA262" w14:textId="2A655D55" w:rsidR="00066691" w:rsidRDefault="00066691" w:rsidP="00066691">
      <w:pPr>
        <w:rPr>
          <w:lang w:eastAsia="x-none"/>
        </w:rPr>
      </w:pPr>
      <w:r w:rsidRPr="00DE0653">
        <w:t xml:space="preserve">In </w:t>
      </w:r>
      <w:r>
        <w:t xml:space="preserve">RAN1 #98 </w:t>
      </w:r>
      <w:r w:rsidRPr="00AE60F0">
        <w:t>meeting</w:t>
      </w:r>
      <w:r w:rsidR="0058026D">
        <w:t xml:space="preserve"> [1]</w:t>
      </w:r>
      <w:r>
        <w:t xml:space="preserve">, </w:t>
      </w:r>
      <w:r w:rsidRPr="0045021E">
        <w:t>fol</w:t>
      </w:r>
      <w:r>
        <w:t xml:space="preserve">lowing agreements were achieved on switching between </w:t>
      </w:r>
      <w:r w:rsidRPr="00BA52AF">
        <w:t xml:space="preserve">separate HARQ-ACK </w:t>
      </w:r>
      <w:proofErr w:type="gramStart"/>
      <w:r w:rsidRPr="00BA52AF">
        <w:t>feedback</w:t>
      </w:r>
      <w:proofErr w:type="gramEnd"/>
      <w:r w:rsidRPr="00BA52AF">
        <w:t xml:space="preserve"> and joint HARQ-ACK feedback</w:t>
      </w:r>
      <w:r>
        <w:t>.</w:t>
      </w:r>
    </w:p>
    <w:tbl>
      <w:tblPr>
        <w:tblStyle w:val="a7"/>
        <w:tblW w:w="0" w:type="auto"/>
        <w:tblLook w:val="04A0" w:firstRow="1" w:lastRow="0" w:firstColumn="1" w:lastColumn="0" w:noHBand="0" w:noVBand="1"/>
      </w:tblPr>
      <w:tblGrid>
        <w:gridCol w:w="9060"/>
      </w:tblGrid>
      <w:tr w:rsidR="00066691" w14:paraId="36019E78" w14:textId="77777777" w:rsidTr="00296C0B">
        <w:tc>
          <w:tcPr>
            <w:tcW w:w="9060" w:type="dxa"/>
          </w:tcPr>
          <w:p w14:paraId="31A14D6A" w14:textId="77777777" w:rsidR="00066691" w:rsidRPr="008962AE" w:rsidRDefault="00066691" w:rsidP="00296C0B">
            <w:pPr>
              <w:rPr>
                <w:b/>
                <w:bCs/>
                <w:szCs w:val="20"/>
                <w:highlight w:val="green"/>
              </w:rPr>
            </w:pPr>
            <w:r w:rsidRPr="008962AE">
              <w:rPr>
                <w:b/>
                <w:bCs/>
                <w:szCs w:val="20"/>
                <w:highlight w:val="green"/>
              </w:rPr>
              <w:t>Agreement</w:t>
            </w:r>
          </w:p>
          <w:p w14:paraId="14239DBF" w14:textId="77777777" w:rsidR="00066691" w:rsidRPr="008962AE" w:rsidRDefault="00066691" w:rsidP="00296C0B">
            <w:pPr>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 xml:space="preserve">In order to switch between joint and separated ACK/NACK feedback within a slot, </w:t>
            </w:r>
          </w:p>
          <w:p w14:paraId="356771BE" w14:textId="77777777" w:rsidR="00066691" w:rsidRPr="008962AE" w:rsidRDefault="00066691" w:rsidP="003132D7">
            <w:pPr>
              <w:pStyle w:val="LGTdoc"/>
              <w:numPr>
                <w:ilvl w:val="0"/>
                <w:numId w:val="28"/>
              </w:numPr>
              <w:spacing w:afterLines="0" w:after="0" w:line="240" w:lineRule="auto"/>
              <w:ind w:left="720" w:hanging="320"/>
              <w:contextualSpacing/>
              <w:rPr>
                <w:bCs/>
                <w:sz w:val="20"/>
                <w:szCs w:val="20"/>
                <w:lang w:val="en-US"/>
              </w:rPr>
            </w:pPr>
            <w:r w:rsidRPr="008962AE">
              <w:rPr>
                <w:bCs/>
                <w:sz w:val="20"/>
                <w:szCs w:val="20"/>
                <w:lang w:val="en-US"/>
              </w:rPr>
              <w:t>RRC signaling is used to switch between joint feedback and separate feedback</w:t>
            </w:r>
          </w:p>
          <w:p w14:paraId="5C835931" w14:textId="77777777" w:rsidR="00066691" w:rsidRDefault="00066691" w:rsidP="003132D7">
            <w:pPr>
              <w:pStyle w:val="LGTdoc"/>
              <w:numPr>
                <w:ilvl w:val="1"/>
                <w:numId w:val="28"/>
              </w:numPr>
              <w:spacing w:afterLines="0" w:after="0" w:line="240" w:lineRule="auto"/>
              <w:contextualSpacing/>
              <w:rPr>
                <w:rFonts w:eastAsiaTheme="minorEastAsia"/>
                <w:lang w:eastAsia="zh-CN"/>
              </w:rPr>
            </w:pPr>
            <w:r w:rsidRPr="008962AE">
              <w:rPr>
                <w:bCs/>
                <w:sz w:val="20"/>
                <w:szCs w:val="20"/>
                <w:lang w:val="en-US"/>
              </w:rPr>
              <w:t>Note that UE can use separate HARQ-ACK codebooks when the indicated PUCCH resources for two TRPs are different slots</w:t>
            </w:r>
            <w:proofErr w:type="gramStart"/>
            <w:r w:rsidRPr="008962AE">
              <w:rPr>
                <w:bCs/>
                <w:sz w:val="20"/>
                <w:szCs w:val="20"/>
                <w:lang w:val="en-US"/>
              </w:rPr>
              <w:t>/[</w:t>
            </w:r>
            <w:proofErr w:type="gramEnd"/>
            <w:r w:rsidRPr="008962AE">
              <w:rPr>
                <w:bCs/>
                <w:sz w:val="20"/>
                <w:szCs w:val="20"/>
                <w:lang w:val="en-US"/>
              </w:rPr>
              <w:t xml:space="preserve">sub-slot]. </w:t>
            </w:r>
          </w:p>
        </w:tc>
      </w:tr>
    </w:tbl>
    <w:p w14:paraId="77292A1F" w14:textId="77777777" w:rsidR="00066691" w:rsidRDefault="00066691" w:rsidP="00066691">
      <w:pPr>
        <w:pStyle w:val="a0"/>
        <w:spacing w:beforeLines="50" w:before="120" w:afterLines="50"/>
        <w:rPr>
          <w:rFonts w:eastAsiaTheme="minorEastAsia"/>
          <w:lang w:eastAsia="zh-CN"/>
        </w:rPr>
      </w:pPr>
    </w:p>
    <w:p w14:paraId="0141E0E0" w14:textId="0DBA3F0D" w:rsidR="00066691" w:rsidRDefault="00066691" w:rsidP="00066691">
      <w:pPr>
        <w:pStyle w:val="a0"/>
        <w:spacing w:beforeLines="50" w:before="120" w:afterLines="50"/>
        <w:rPr>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the following email discussion on RRC</w:t>
      </w:r>
      <w:r w:rsidRPr="00BA52AF">
        <w:rPr>
          <w:rFonts w:eastAsiaTheme="minorEastAsia"/>
          <w:lang w:eastAsia="zh-CN"/>
        </w:rPr>
        <w:t xml:space="preserve"> parameters for Rel.16 </w:t>
      </w:r>
      <w:proofErr w:type="spellStart"/>
      <w:r w:rsidRPr="00BA52AF">
        <w:rPr>
          <w:rFonts w:eastAsiaTheme="minorEastAsia"/>
          <w:lang w:eastAsia="zh-CN"/>
        </w:rPr>
        <w:t>NR_eMIMO</w:t>
      </w:r>
      <w:proofErr w:type="spellEnd"/>
      <w:r>
        <w:rPr>
          <w:rFonts w:eastAsiaTheme="minorEastAsia"/>
          <w:lang w:eastAsia="zh-CN"/>
        </w:rPr>
        <w:t xml:space="preserve"> </w:t>
      </w:r>
      <w:r w:rsidRPr="00BA52AF">
        <w:rPr>
          <w:rFonts w:eastAsiaTheme="minorEastAsia"/>
          <w:lang w:eastAsia="zh-CN"/>
        </w:rPr>
        <w:t>[98-NR-17]</w:t>
      </w:r>
      <w:r>
        <w:rPr>
          <w:rFonts w:eastAsiaTheme="minorEastAsia"/>
          <w:lang w:eastAsia="zh-CN"/>
        </w:rPr>
        <w:t>, there was no consensus to add the new</w:t>
      </w:r>
      <w:r w:rsidRPr="00BA52AF">
        <w:rPr>
          <w:lang w:eastAsia="zh-CN"/>
        </w:rPr>
        <w:t xml:space="preserve"> </w:t>
      </w:r>
      <w:r w:rsidRPr="003F2A05">
        <w:rPr>
          <w:lang w:eastAsia="zh-CN"/>
        </w:rPr>
        <w:t>RRC signaling “</w:t>
      </w:r>
      <w:proofErr w:type="spellStart"/>
      <w:r w:rsidRPr="003F2A05">
        <w:rPr>
          <w:lang w:eastAsia="zh-CN"/>
        </w:rPr>
        <w:t>ACKNACKFeedbackMode</w:t>
      </w:r>
      <w:proofErr w:type="spellEnd"/>
      <w:r w:rsidRPr="003F2A05">
        <w:rPr>
          <w:lang w:eastAsia="zh-CN"/>
        </w:rPr>
        <w:t>”</w:t>
      </w:r>
      <w:r>
        <w:rPr>
          <w:lang w:eastAsia="zh-CN"/>
        </w:rPr>
        <w:t>. We think the switching can be implied by the other RRC configurations and it is</w:t>
      </w:r>
      <w:r w:rsidRPr="003F2A05">
        <w:rPr>
          <w:lang w:eastAsia="zh-CN"/>
        </w:rPr>
        <w:t xml:space="preserve"> not necessarily a new one.</w:t>
      </w:r>
      <w:r w:rsidR="006C7E2A">
        <w:rPr>
          <w:lang w:eastAsia="zh-CN"/>
        </w:rPr>
        <w:t xml:space="preserve"> One possible solution would </w:t>
      </w:r>
      <w:r w:rsidRPr="003F2A05">
        <w:rPr>
          <w:lang w:eastAsia="zh-CN"/>
        </w:rPr>
        <w:t xml:space="preserve">depend on whether one group of PUCCH resources or two groups of PUCCH </w:t>
      </w:r>
      <w:r>
        <w:rPr>
          <w:lang w:eastAsia="zh-CN"/>
        </w:rPr>
        <w:t>resources is configured.</w:t>
      </w:r>
      <w:r w:rsidR="0071621E">
        <w:rPr>
          <w:lang w:eastAsia="zh-CN"/>
        </w:rPr>
        <w:t xml:space="preserve"> I</w:t>
      </w:r>
      <w:r>
        <w:rPr>
          <w:lang w:eastAsia="zh-CN"/>
        </w:rPr>
        <w:t xml:space="preserve">f DC framework is applied to </w:t>
      </w:r>
      <w:r w:rsidR="009900C7">
        <w:rPr>
          <w:lang w:eastAsia="zh-CN"/>
        </w:rPr>
        <w:t>multi-TRP</w:t>
      </w:r>
      <w:r>
        <w:rPr>
          <w:lang w:eastAsia="zh-CN"/>
        </w:rPr>
        <w:t xml:space="preserve"> with non-ideal backhaul</w:t>
      </w:r>
      <w:r w:rsidR="0071621E" w:rsidRPr="0071621E">
        <w:rPr>
          <w:lang w:eastAsia="zh-CN"/>
        </w:rPr>
        <w:t xml:space="preserve"> </w:t>
      </w:r>
      <w:r w:rsidR="0071621E">
        <w:rPr>
          <w:lang w:eastAsia="zh-CN"/>
        </w:rPr>
        <w:t>as elaborated in our companion contribution</w:t>
      </w:r>
      <w:r w:rsidR="006C7E2A">
        <w:rPr>
          <w:lang w:eastAsia="zh-CN"/>
        </w:rPr>
        <w:t xml:space="preserve"> [</w:t>
      </w:r>
      <w:r w:rsidR="00CF1E8E">
        <w:rPr>
          <w:lang w:eastAsia="zh-CN"/>
        </w:rPr>
        <w:t>2</w:t>
      </w:r>
      <w:r w:rsidR="006C7E2A">
        <w:rPr>
          <w:lang w:eastAsia="zh-CN"/>
        </w:rPr>
        <w:t>]</w:t>
      </w:r>
      <w:r>
        <w:rPr>
          <w:lang w:eastAsia="zh-CN"/>
        </w:rPr>
        <w:t>, separate PUCCH-</w:t>
      </w:r>
      <w:proofErr w:type="spellStart"/>
      <w:r>
        <w:rPr>
          <w:lang w:eastAsia="zh-CN"/>
        </w:rPr>
        <w:t>Configs</w:t>
      </w:r>
      <w:proofErr w:type="spellEnd"/>
      <w:r>
        <w:rPr>
          <w:lang w:eastAsia="zh-CN"/>
        </w:rPr>
        <w:t xml:space="preserve"> </w:t>
      </w:r>
      <w:r w:rsidR="006C7E2A">
        <w:rPr>
          <w:lang w:eastAsia="zh-CN"/>
        </w:rPr>
        <w:t xml:space="preserve">configured for each </w:t>
      </w:r>
      <w:r w:rsidR="0071621E">
        <w:rPr>
          <w:lang w:eastAsia="zh-CN"/>
        </w:rPr>
        <w:t xml:space="preserve">serving </w:t>
      </w:r>
      <w:r w:rsidR="006C7E2A">
        <w:rPr>
          <w:lang w:eastAsia="zh-CN"/>
        </w:rPr>
        <w:t xml:space="preserve">cell </w:t>
      </w:r>
      <w:r>
        <w:rPr>
          <w:lang w:eastAsia="zh-CN"/>
        </w:rPr>
        <w:t>can be regarded as two groups of PUCCH resources.</w:t>
      </w:r>
    </w:p>
    <w:p w14:paraId="45D6C1BE" w14:textId="7B114D06" w:rsidR="00432AE5" w:rsidRDefault="00745D99" w:rsidP="00066691">
      <w:pPr>
        <w:pStyle w:val="a0"/>
        <w:spacing w:beforeLines="50" w:before="120" w:afterLines="50"/>
        <w:rPr>
          <w:lang w:eastAsia="zh-CN"/>
        </w:rPr>
      </w:pPr>
      <w:r>
        <w:rPr>
          <w:rFonts w:eastAsiaTheme="minorEastAsia"/>
          <w:lang w:eastAsia="zh-CN"/>
        </w:rPr>
        <w:t>C</w:t>
      </w:r>
      <w:r w:rsidR="0071621E">
        <w:rPr>
          <w:rFonts w:eastAsiaTheme="minorEastAsia"/>
          <w:lang w:eastAsia="zh-CN"/>
        </w:rPr>
        <w:t>onfiguring</w:t>
      </w:r>
      <w:r w:rsidR="00432AE5">
        <w:rPr>
          <w:rFonts w:eastAsiaTheme="minorEastAsia"/>
          <w:lang w:eastAsia="zh-CN"/>
        </w:rPr>
        <w:t xml:space="preserve"> </w:t>
      </w:r>
      <w:r w:rsidR="0071621E" w:rsidRPr="0071621E">
        <w:rPr>
          <w:lang w:eastAsia="zh-CN"/>
        </w:rPr>
        <w:t>one or two PUCCH resource groups</w:t>
      </w:r>
      <w:r w:rsidR="0071621E">
        <w:rPr>
          <w:lang w:eastAsia="zh-CN"/>
        </w:rPr>
        <w:t xml:space="preserve"> or one or two PUCCH-</w:t>
      </w:r>
      <w:proofErr w:type="spellStart"/>
      <w:r w:rsidR="0071621E">
        <w:rPr>
          <w:lang w:eastAsia="zh-CN"/>
        </w:rPr>
        <w:t>Configs</w:t>
      </w:r>
      <w:proofErr w:type="spellEnd"/>
      <w:r w:rsidR="0071621E" w:rsidRPr="0071621E">
        <w:rPr>
          <w:lang w:eastAsia="zh-CN"/>
        </w:rPr>
        <w:t xml:space="preserve"> </w:t>
      </w:r>
      <w:r w:rsidR="0071621E">
        <w:rPr>
          <w:lang w:eastAsia="zh-CN"/>
        </w:rPr>
        <w:t xml:space="preserve">is related to </w:t>
      </w:r>
      <w:r w:rsidR="0071621E" w:rsidRPr="0071621E">
        <w:rPr>
          <w:lang w:eastAsia="zh-CN"/>
        </w:rPr>
        <w:t>joint or separated ACK/NACK</w:t>
      </w:r>
      <w:r>
        <w:rPr>
          <w:lang w:eastAsia="zh-CN"/>
        </w:rPr>
        <w:t xml:space="preserve"> to some extent</w:t>
      </w:r>
      <w:r w:rsidR="0071621E" w:rsidRPr="0071621E">
        <w:rPr>
          <w:lang w:eastAsia="zh-CN"/>
        </w:rPr>
        <w:t xml:space="preserve">. </w:t>
      </w:r>
      <w:r w:rsidR="0071621E">
        <w:rPr>
          <w:lang w:eastAsia="zh-CN"/>
        </w:rPr>
        <w:t xml:space="preserve">The intention </w:t>
      </w:r>
      <w:r w:rsidR="00C605D8">
        <w:rPr>
          <w:lang w:eastAsia="zh-CN"/>
        </w:rPr>
        <w:t>of</w:t>
      </w:r>
      <w:r w:rsidR="0071621E">
        <w:rPr>
          <w:lang w:eastAsia="zh-CN"/>
        </w:rPr>
        <w:t xml:space="preserve"> defin</w:t>
      </w:r>
      <w:r w:rsidR="00C605D8">
        <w:rPr>
          <w:lang w:eastAsia="zh-CN"/>
        </w:rPr>
        <w:t>ing</w:t>
      </w:r>
      <w:r w:rsidR="0071621E">
        <w:rPr>
          <w:lang w:eastAsia="zh-CN"/>
        </w:rPr>
        <w:t xml:space="preserve"> two PUCCH resources is to avoid </w:t>
      </w:r>
      <w:r w:rsidR="00C605D8">
        <w:rPr>
          <w:lang w:eastAsia="zh-CN"/>
        </w:rPr>
        <w:t xml:space="preserve">overlapped </w:t>
      </w:r>
      <w:r w:rsidR="0071621E">
        <w:rPr>
          <w:lang w:eastAsia="zh-CN"/>
        </w:rPr>
        <w:t>PUCCH of two TRPs</w:t>
      </w:r>
      <w:r w:rsidR="00C605D8">
        <w:rPr>
          <w:lang w:eastAsia="zh-CN"/>
        </w:rPr>
        <w:t>. However, if they are separately configured, there would be some conflict cases that the specification has t</w:t>
      </w:r>
      <w:r w:rsidR="00432AE5">
        <w:rPr>
          <w:lang w:eastAsia="zh-CN"/>
        </w:rPr>
        <w:t>o take more effort</w:t>
      </w:r>
      <w:r>
        <w:rPr>
          <w:lang w:eastAsia="zh-CN"/>
        </w:rPr>
        <w:t>s</w:t>
      </w:r>
      <w:r w:rsidR="00432AE5">
        <w:rPr>
          <w:lang w:eastAsia="zh-CN"/>
        </w:rPr>
        <w:t xml:space="preserve"> to deal with.</w:t>
      </w:r>
      <w:r w:rsidR="00C605D8">
        <w:rPr>
          <w:lang w:eastAsia="zh-CN"/>
        </w:rPr>
        <w:t xml:space="preserve"> </w:t>
      </w:r>
      <w:r w:rsidR="00432AE5">
        <w:rPr>
          <w:lang w:eastAsia="zh-CN"/>
        </w:rPr>
        <w:t>F</w:t>
      </w:r>
      <w:r w:rsidR="00C605D8">
        <w:rPr>
          <w:lang w:eastAsia="zh-CN"/>
        </w:rPr>
        <w:t xml:space="preserve">or </w:t>
      </w:r>
      <w:r w:rsidR="004F48E8">
        <w:rPr>
          <w:lang w:eastAsia="zh-CN"/>
        </w:rPr>
        <w:t>example</w:t>
      </w:r>
      <w:r w:rsidR="00C605D8">
        <w:rPr>
          <w:lang w:eastAsia="zh-CN"/>
        </w:rPr>
        <w:t>,</w:t>
      </w:r>
      <w:r w:rsidR="00432AE5">
        <w:rPr>
          <w:lang w:eastAsia="zh-CN"/>
        </w:rPr>
        <w:t xml:space="preserve"> i</w:t>
      </w:r>
      <w:r w:rsidR="0071621E" w:rsidRPr="0071621E">
        <w:rPr>
          <w:lang w:eastAsia="zh-CN"/>
        </w:rPr>
        <w:t xml:space="preserve">f the UE is configured with </w:t>
      </w:r>
      <w:r w:rsidR="0097016F">
        <w:rPr>
          <w:lang w:eastAsia="zh-CN"/>
        </w:rPr>
        <w:t>one</w:t>
      </w:r>
      <w:r w:rsidR="0071621E" w:rsidRPr="0071621E">
        <w:rPr>
          <w:lang w:eastAsia="zh-CN"/>
        </w:rPr>
        <w:t xml:space="preserve"> PUCCH resource group</w:t>
      </w:r>
      <w:r w:rsidR="00C605D8">
        <w:rPr>
          <w:lang w:eastAsia="zh-CN"/>
        </w:rPr>
        <w:t xml:space="preserve"> or </w:t>
      </w:r>
      <w:r w:rsidR="0097016F">
        <w:rPr>
          <w:lang w:eastAsia="zh-CN"/>
        </w:rPr>
        <w:t xml:space="preserve">one </w:t>
      </w:r>
      <w:r w:rsidR="00C605D8">
        <w:rPr>
          <w:lang w:eastAsia="zh-CN"/>
        </w:rPr>
        <w:t>PUCCH-</w:t>
      </w:r>
      <w:proofErr w:type="spellStart"/>
      <w:r w:rsidR="00C605D8">
        <w:rPr>
          <w:lang w:eastAsia="zh-CN"/>
        </w:rPr>
        <w:t>Config</w:t>
      </w:r>
      <w:proofErr w:type="spellEnd"/>
      <w:r w:rsidR="0071621E" w:rsidRPr="0071621E">
        <w:rPr>
          <w:lang w:eastAsia="zh-CN"/>
        </w:rPr>
        <w:t xml:space="preserve">, </w:t>
      </w:r>
      <w:r w:rsidR="00C605D8">
        <w:rPr>
          <w:lang w:eastAsia="zh-CN"/>
        </w:rPr>
        <w:t xml:space="preserve">while </w:t>
      </w:r>
      <w:r w:rsidR="0097016F">
        <w:rPr>
          <w:lang w:eastAsia="zh-CN"/>
        </w:rPr>
        <w:t>it</w:t>
      </w:r>
      <w:r w:rsidR="0071621E" w:rsidRPr="0071621E">
        <w:rPr>
          <w:lang w:eastAsia="zh-CN"/>
        </w:rPr>
        <w:t xml:space="preserve"> </w:t>
      </w:r>
      <w:r w:rsidR="00C605D8">
        <w:rPr>
          <w:lang w:eastAsia="zh-CN"/>
        </w:rPr>
        <w:t>is also configured with</w:t>
      </w:r>
      <w:r w:rsidR="0071621E" w:rsidRPr="0071621E">
        <w:rPr>
          <w:lang w:eastAsia="zh-CN"/>
        </w:rPr>
        <w:t xml:space="preserve"> </w:t>
      </w:r>
      <w:r w:rsidR="00432AE5">
        <w:rPr>
          <w:lang w:eastAsia="zh-CN"/>
        </w:rPr>
        <w:t>separate</w:t>
      </w:r>
      <w:r w:rsidR="0071621E" w:rsidRPr="0071621E">
        <w:rPr>
          <w:lang w:eastAsia="zh-CN"/>
        </w:rPr>
        <w:t xml:space="preserve"> </w:t>
      </w:r>
      <w:r w:rsidR="00C605D8">
        <w:rPr>
          <w:lang w:eastAsia="zh-CN"/>
        </w:rPr>
        <w:t>HARQ-</w:t>
      </w:r>
      <w:r w:rsidR="0071621E" w:rsidRPr="0071621E">
        <w:rPr>
          <w:lang w:eastAsia="zh-CN"/>
        </w:rPr>
        <w:t>ACK</w:t>
      </w:r>
      <w:r w:rsidR="00C605D8">
        <w:rPr>
          <w:lang w:eastAsia="zh-CN"/>
        </w:rPr>
        <w:t xml:space="preserve"> feedback </w:t>
      </w:r>
      <w:r w:rsidR="0071621E" w:rsidRPr="0071621E">
        <w:rPr>
          <w:lang w:eastAsia="zh-CN"/>
        </w:rPr>
        <w:t>within a slot</w:t>
      </w:r>
      <w:r w:rsidR="00C605D8">
        <w:rPr>
          <w:lang w:eastAsia="zh-CN"/>
        </w:rPr>
        <w:t xml:space="preserve">, </w:t>
      </w:r>
      <w:r w:rsidR="00432AE5">
        <w:rPr>
          <w:lang w:eastAsia="zh-CN"/>
        </w:rPr>
        <w:t xml:space="preserve">one has to deal with the case that the </w:t>
      </w:r>
      <w:r w:rsidR="00C605D8">
        <w:rPr>
          <w:lang w:eastAsia="zh-CN"/>
        </w:rPr>
        <w:t>two indicated PUCCH resources are overlapped</w:t>
      </w:r>
      <w:r w:rsidR="00432AE5">
        <w:rPr>
          <w:lang w:eastAsia="zh-CN"/>
        </w:rPr>
        <w:t xml:space="preserve">. The UE either drops one of the HARQ-ACK feedback, or has to find other PUCCH resource to </w:t>
      </w:r>
      <w:r>
        <w:rPr>
          <w:lang w:eastAsia="zh-CN"/>
        </w:rPr>
        <w:t>maintain</w:t>
      </w:r>
      <w:r w:rsidR="00432AE5">
        <w:rPr>
          <w:lang w:eastAsia="zh-CN"/>
        </w:rPr>
        <w:t xml:space="preserve"> separate HARQ-ACK feedback, </w:t>
      </w:r>
      <w:r w:rsidR="004F48E8">
        <w:rPr>
          <w:lang w:eastAsia="zh-CN"/>
        </w:rPr>
        <w:t>both</w:t>
      </w:r>
      <w:r w:rsidR="00432AE5">
        <w:rPr>
          <w:lang w:eastAsia="zh-CN"/>
        </w:rPr>
        <w:t xml:space="preserve"> requir</w:t>
      </w:r>
      <w:r w:rsidR="004F48E8">
        <w:rPr>
          <w:lang w:eastAsia="zh-CN"/>
        </w:rPr>
        <w:t>ing</w:t>
      </w:r>
      <w:r w:rsidR="00432AE5">
        <w:rPr>
          <w:lang w:eastAsia="zh-CN"/>
        </w:rPr>
        <w:t xml:space="preserve"> more specification efforts. If the UE treats </w:t>
      </w:r>
      <w:r w:rsidR="002646A3">
        <w:rPr>
          <w:lang w:eastAsia="zh-CN"/>
        </w:rPr>
        <w:t xml:space="preserve">this </w:t>
      </w:r>
      <w:r w:rsidR="00432AE5">
        <w:rPr>
          <w:lang w:eastAsia="zh-CN"/>
        </w:rPr>
        <w:t xml:space="preserve">case as joint HARQ-ACK feedback, then the UE can decide joint or separate HARQ-ACK feedback based on whether the PUCCH resources are overlapped or not </w:t>
      </w:r>
      <w:r w:rsidR="004F48E8">
        <w:rPr>
          <w:lang w:eastAsia="zh-CN"/>
        </w:rPr>
        <w:t>so that</w:t>
      </w:r>
      <w:r w:rsidR="00432AE5">
        <w:rPr>
          <w:lang w:eastAsia="zh-CN"/>
        </w:rPr>
        <w:t xml:space="preserve"> there is no need to configure such RRC parameter. What’s more, joint HARQ-ACK feedback can’t be used for non-ideal backhaul.</w:t>
      </w:r>
      <w:r w:rsidR="004F48E8">
        <w:rPr>
          <w:lang w:eastAsia="zh-CN"/>
        </w:rPr>
        <w:t xml:space="preserve"> </w:t>
      </w:r>
      <w:r w:rsidR="002646A3">
        <w:rPr>
          <w:lang w:eastAsia="zh-CN"/>
        </w:rPr>
        <w:t>On the contrary</w:t>
      </w:r>
      <w:r w:rsidR="004F48E8">
        <w:rPr>
          <w:lang w:eastAsia="zh-CN"/>
        </w:rPr>
        <w:t>, if a UE is configured with joint</w:t>
      </w:r>
      <w:r w:rsidR="004F48E8" w:rsidRPr="0071621E">
        <w:rPr>
          <w:lang w:eastAsia="zh-CN"/>
        </w:rPr>
        <w:t xml:space="preserve"> </w:t>
      </w:r>
      <w:r w:rsidR="004F48E8">
        <w:rPr>
          <w:lang w:eastAsia="zh-CN"/>
        </w:rPr>
        <w:t>HARQ-</w:t>
      </w:r>
      <w:r w:rsidR="004F48E8" w:rsidRPr="0071621E">
        <w:rPr>
          <w:lang w:eastAsia="zh-CN"/>
        </w:rPr>
        <w:t>ACK</w:t>
      </w:r>
      <w:r w:rsidR="004F48E8">
        <w:rPr>
          <w:lang w:eastAsia="zh-CN"/>
        </w:rPr>
        <w:t xml:space="preserve"> feedback </w:t>
      </w:r>
      <w:r w:rsidR="004F48E8" w:rsidRPr="0071621E">
        <w:rPr>
          <w:lang w:eastAsia="zh-CN"/>
        </w:rPr>
        <w:t>within a slot</w:t>
      </w:r>
      <w:r w:rsidR="004F48E8">
        <w:rPr>
          <w:lang w:eastAsia="zh-CN"/>
        </w:rPr>
        <w:t>, then there is no need to configure two</w:t>
      </w:r>
      <w:r w:rsidR="004F48E8" w:rsidRPr="0071621E">
        <w:rPr>
          <w:lang w:eastAsia="zh-CN"/>
        </w:rPr>
        <w:t xml:space="preserve"> PUCCH resource group</w:t>
      </w:r>
      <w:r w:rsidR="004F48E8">
        <w:rPr>
          <w:lang w:eastAsia="zh-CN"/>
        </w:rPr>
        <w:t>s or two PUCCH-</w:t>
      </w:r>
      <w:proofErr w:type="spellStart"/>
      <w:r w:rsidR="004F48E8">
        <w:rPr>
          <w:lang w:eastAsia="zh-CN"/>
        </w:rPr>
        <w:t>Configs</w:t>
      </w:r>
      <w:proofErr w:type="spellEnd"/>
      <w:r w:rsidR="004F48E8">
        <w:rPr>
          <w:lang w:eastAsia="zh-CN"/>
        </w:rPr>
        <w:t xml:space="preserve"> for the UE. It should be an error case.</w:t>
      </w:r>
    </w:p>
    <w:p w14:paraId="24EA0800" w14:textId="57841250" w:rsidR="00EF1B61" w:rsidRDefault="004F48E8" w:rsidP="00F04752">
      <w:pPr>
        <w:rPr>
          <w:rFonts w:eastAsiaTheme="minorEastAsia"/>
          <w:lang w:eastAsia="zh-CN"/>
        </w:rPr>
      </w:pPr>
      <w:r>
        <w:rPr>
          <w:rFonts w:eastAsiaTheme="minorEastAsia"/>
          <w:lang w:eastAsia="zh-CN"/>
        </w:rPr>
        <w:t xml:space="preserve">In our understanding, non-ideal backhaul can only employ separate HARQ-ACK, while ideal backhaul can support both joint and separate HARQ-ACK feedback. </w:t>
      </w:r>
      <w:r w:rsidR="00EF1B61" w:rsidRPr="00295ED8">
        <w:rPr>
          <w:rFonts w:eastAsia="宋体"/>
          <w:lang w:eastAsia="zh-CN"/>
        </w:rPr>
        <w:t xml:space="preserve">For non-ideal backhaul, joint HARQ-ACK </w:t>
      </w:r>
      <w:r w:rsidR="00EF1B61">
        <w:rPr>
          <w:rFonts w:eastAsia="宋体"/>
          <w:lang w:eastAsia="zh-CN"/>
        </w:rPr>
        <w:t>feedback</w:t>
      </w:r>
      <w:r w:rsidR="00EF1B61" w:rsidRPr="00295ED8">
        <w:rPr>
          <w:rFonts w:eastAsia="宋体"/>
          <w:lang w:eastAsia="zh-CN"/>
        </w:rPr>
        <w:t xml:space="preserve"> is not expected </w:t>
      </w:r>
      <w:r w:rsidR="00EF1B61" w:rsidRPr="00295ED8">
        <w:rPr>
          <w:rFonts w:eastAsia="宋体"/>
          <w:lang w:eastAsia="zh-CN"/>
        </w:rPr>
        <w:lastRenderedPageBreak/>
        <w:t xml:space="preserve">because of </w:t>
      </w:r>
      <w:r w:rsidR="00EF1B61">
        <w:rPr>
          <w:rFonts w:eastAsia="宋体"/>
          <w:lang w:eastAsia="zh-CN"/>
        </w:rPr>
        <w:t xml:space="preserve">the </w:t>
      </w:r>
      <w:r w:rsidR="00EF1B61" w:rsidRPr="00295ED8">
        <w:rPr>
          <w:rFonts w:eastAsia="宋体"/>
          <w:lang w:eastAsia="zh-CN"/>
        </w:rPr>
        <w:t>difficulties</w:t>
      </w:r>
      <w:r w:rsidR="00EF1B61">
        <w:rPr>
          <w:rFonts w:eastAsia="宋体"/>
          <w:lang w:eastAsia="zh-CN"/>
        </w:rPr>
        <w:t xml:space="preserve"> to aware the last DCI between two TRPs and the difficulties</w:t>
      </w:r>
      <w:r w:rsidR="00EF1B61" w:rsidRPr="00295ED8">
        <w:rPr>
          <w:rFonts w:eastAsia="宋体"/>
          <w:lang w:eastAsia="zh-CN"/>
        </w:rPr>
        <w:t xml:space="preserve"> in locating the 2</w:t>
      </w:r>
      <w:r w:rsidR="00EF1B61" w:rsidRPr="00295ED8">
        <w:rPr>
          <w:rFonts w:eastAsia="宋体"/>
          <w:vertAlign w:val="superscript"/>
          <w:lang w:eastAsia="zh-CN"/>
        </w:rPr>
        <w:t>nd</w:t>
      </w:r>
      <w:r w:rsidR="00EF1B61">
        <w:rPr>
          <w:rFonts w:eastAsia="宋体"/>
          <w:lang w:eastAsia="zh-CN"/>
        </w:rPr>
        <w:t xml:space="preserve"> </w:t>
      </w:r>
      <w:r w:rsidR="00EF1B61" w:rsidRPr="00295ED8">
        <w:rPr>
          <w:rFonts w:eastAsia="宋体"/>
          <w:lang w:eastAsia="zh-CN"/>
        </w:rPr>
        <w:t>HARQ-ACK codebook</w:t>
      </w:r>
      <w:r w:rsidR="00EF1B61">
        <w:rPr>
          <w:rFonts w:eastAsia="宋体"/>
          <w:lang w:eastAsia="zh-CN"/>
        </w:rPr>
        <w:t>: ac</w:t>
      </w:r>
      <w:r w:rsidR="00EF1B61" w:rsidRPr="00295ED8">
        <w:rPr>
          <w:rFonts w:eastAsia="宋体"/>
          <w:lang w:eastAsia="zh-CN"/>
        </w:rPr>
        <w:t>cording to R</w:t>
      </w:r>
      <w:r w:rsidR="00EF1B61">
        <w:rPr>
          <w:rFonts w:eastAsia="宋体"/>
          <w:lang w:eastAsia="zh-CN"/>
        </w:rPr>
        <w:t>el-</w:t>
      </w:r>
      <w:r w:rsidR="00EF1B61" w:rsidRPr="00295ED8">
        <w:rPr>
          <w:rFonts w:eastAsia="宋体"/>
          <w:lang w:eastAsia="zh-CN"/>
        </w:rPr>
        <w:t>15</w:t>
      </w:r>
      <w:r w:rsidR="00EF1B61">
        <w:rPr>
          <w:rFonts w:eastAsia="宋体"/>
          <w:lang w:eastAsia="zh-CN"/>
        </w:rPr>
        <w:t xml:space="preserve"> even for semi-static</w:t>
      </w:r>
      <w:r w:rsidR="00EF1B61" w:rsidRPr="006B4C73">
        <w:rPr>
          <w:rFonts w:eastAsia="宋体"/>
          <w:lang w:eastAsia="zh-CN"/>
        </w:rPr>
        <w:t xml:space="preserve"> </w:t>
      </w:r>
      <w:r w:rsidR="00EF1B61">
        <w:rPr>
          <w:rFonts w:eastAsia="宋体"/>
          <w:lang w:eastAsia="zh-CN"/>
        </w:rPr>
        <w:t>HARQ-ACK codebook</w:t>
      </w:r>
      <w:r w:rsidR="00EF1B61" w:rsidRPr="00295ED8">
        <w:rPr>
          <w:rFonts w:eastAsia="宋体"/>
          <w:lang w:eastAsia="zh-CN"/>
        </w:rPr>
        <w:t xml:space="preserve">, if there is no PDSCH </w:t>
      </w:r>
      <w:r w:rsidR="00EF1B61">
        <w:rPr>
          <w:rFonts w:eastAsia="宋体"/>
          <w:lang w:eastAsia="zh-CN"/>
        </w:rPr>
        <w:t xml:space="preserve">reception </w:t>
      </w:r>
      <w:r w:rsidR="00EF1B61" w:rsidRPr="00295ED8">
        <w:rPr>
          <w:rFonts w:eastAsia="宋体"/>
          <w:lang w:eastAsia="zh-CN"/>
        </w:rPr>
        <w:t>in the period, HARQ-ACK</w:t>
      </w:r>
      <w:r w:rsidR="00EF1B61">
        <w:rPr>
          <w:rFonts w:eastAsia="宋体"/>
          <w:lang w:eastAsia="zh-CN"/>
        </w:rPr>
        <w:t xml:space="preserve"> will not be transmitted</w:t>
      </w:r>
      <w:r w:rsidR="00EF1B61" w:rsidRPr="00295ED8">
        <w:rPr>
          <w:rFonts w:eastAsia="宋体"/>
          <w:lang w:eastAsia="zh-CN"/>
        </w:rPr>
        <w:t xml:space="preserve">; </w:t>
      </w:r>
      <w:r w:rsidR="00EF1B61">
        <w:rPr>
          <w:rFonts w:eastAsia="宋体"/>
          <w:lang w:eastAsia="zh-CN"/>
        </w:rPr>
        <w:t>there is also some cases that the</w:t>
      </w:r>
      <w:r w:rsidR="00EF1B61" w:rsidRPr="00295ED8">
        <w:rPr>
          <w:rFonts w:eastAsia="宋体"/>
          <w:lang w:eastAsia="zh-CN"/>
        </w:rPr>
        <w:t xml:space="preserve"> fallback codebook </w:t>
      </w:r>
      <w:r w:rsidR="00EF1B61">
        <w:rPr>
          <w:rFonts w:eastAsia="宋体"/>
          <w:lang w:eastAsia="zh-CN"/>
        </w:rPr>
        <w:t>with</w:t>
      </w:r>
      <w:r w:rsidR="00EF1B61" w:rsidRPr="00295ED8">
        <w:rPr>
          <w:rFonts w:eastAsia="宋体"/>
          <w:lang w:eastAsia="zh-CN"/>
        </w:rPr>
        <w:t xml:space="preserve"> 1-bit HARQ-ACK</w:t>
      </w:r>
      <w:r w:rsidR="00EF1B61">
        <w:rPr>
          <w:rFonts w:eastAsia="宋体"/>
          <w:lang w:eastAsia="zh-CN"/>
        </w:rPr>
        <w:t xml:space="preserve"> is transmitted. Not to mention the dynamic codebook.</w:t>
      </w:r>
      <w:r w:rsidR="00EF1B61" w:rsidRPr="00F46A59">
        <w:rPr>
          <w:rFonts w:eastAsia="宋体"/>
          <w:lang w:eastAsia="zh-CN"/>
        </w:rPr>
        <w:t xml:space="preserve"> </w:t>
      </w:r>
      <w:r w:rsidR="00EF1B61">
        <w:rPr>
          <w:rFonts w:eastAsia="宋体"/>
          <w:lang w:eastAsia="zh-CN"/>
        </w:rPr>
        <w:t xml:space="preserve">The network side is responsible to guarantee the separate HARQ-ACK feedback for </w:t>
      </w:r>
      <w:r w:rsidR="009900C7">
        <w:rPr>
          <w:rFonts w:eastAsia="宋体"/>
          <w:lang w:eastAsia="zh-CN"/>
        </w:rPr>
        <w:t>multi</w:t>
      </w:r>
      <w:r w:rsidR="00EF1B61">
        <w:rPr>
          <w:rFonts w:eastAsia="宋体"/>
          <w:lang w:eastAsia="zh-CN"/>
        </w:rPr>
        <w:t xml:space="preserve">-TRP with non-ideal backhaul. </w:t>
      </w:r>
      <w:r>
        <w:rPr>
          <w:rFonts w:eastAsiaTheme="minorEastAsia"/>
          <w:lang w:eastAsia="zh-CN"/>
        </w:rPr>
        <w:t xml:space="preserve">If DC is applied to </w:t>
      </w:r>
      <w:r w:rsidR="009900C7">
        <w:rPr>
          <w:rFonts w:eastAsiaTheme="minorEastAsia"/>
          <w:lang w:eastAsia="zh-CN"/>
        </w:rPr>
        <w:t>multi-TRP</w:t>
      </w:r>
      <w:r>
        <w:rPr>
          <w:rFonts w:eastAsiaTheme="minorEastAsia"/>
          <w:lang w:eastAsia="zh-CN"/>
        </w:rPr>
        <w:t xml:space="preserve"> with non-ideal</w:t>
      </w:r>
      <w:r w:rsidR="002646A3">
        <w:rPr>
          <w:rFonts w:eastAsiaTheme="minorEastAsia"/>
          <w:lang w:eastAsia="zh-CN"/>
        </w:rPr>
        <w:t xml:space="preserve"> backhaul</w:t>
      </w:r>
      <w:r>
        <w:rPr>
          <w:rFonts w:eastAsiaTheme="minorEastAsia"/>
          <w:lang w:eastAsia="zh-CN"/>
        </w:rPr>
        <w:t>, the UE is naturally configured with two separate PUCCH-</w:t>
      </w:r>
      <w:proofErr w:type="spellStart"/>
      <w:r>
        <w:rPr>
          <w:rFonts w:eastAsiaTheme="minorEastAsia"/>
          <w:lang w:eastAsia="zh-CN"/>
        </w:rPr>
        <w:t>Configs</w:t>
      </w:r>
      <w:proofErr w:type="spellEnd"/>
      <w:r>
        <w:rPr>
          <w:rFonts w:eastAsiaTheme="minorEastAsia"/>
          <w:lang w:eastAsia="zh-CN"/>
        </w:rPr>
        <w:t xml:space="preserve"> which can be identified as separate HARQ-ACK feedback.</w:t>
      </w:r>
    </w:p>
    <w:p w14:paraId="1B3B20DD" w14:textId="4D64BC81" w:rsidR="004F48E8" w:rsidRPr="00524CBD" w:rsidRDefault="004F48E8" w:rsidP="00F04752">
      <w:pPr>
        <w:rPr>
          <w:rFonts w:eastAsiaTheme="minorEastAsia"/>
          <w:lang w:eastAsia="zh-CN"/>
        </w:rPr>
      </w:pPr>
      <w:r>
        <w:rPr>
          <w:rFonts w:eastAsiaTheme="minorEastAsia"/>
          <w:lang w:eastAsia="zh-CN"/>
        </w:rPr>
        <w:t xml:space="preserve">If single cell framework is used for </w:t>
      </w:r>
      <w:r w:rsidR="009900C7">
        <w:rPr>
          <w:rFonts w:eastAsiaTheme="minorEastAsia"/>
          <w:lang w:eastAsia="zh-CN"/>
        </w:rPr>
        <w:t>multi-TRP</w:t>
      </w:r>
      <w:r>
        <w:rPr>
          <w:rFonts w:eastAsiaTheme="minorEastAsia"/>
          <w:lang w:eastAsia="zh-CN"/>
        </w:rPr>
        <w:t xml:space="preserve"> with ideal-backhaul, then a UE is configured with a single PUCCH-</w:t>
      </w:r>
      <w:proofErr w:type="spellStart"/>
      <w:r>
        <w:rPr>
          <w:rFonts w:eastAsiaTheme="minorEastAsia"/>
          <w:lang w:eastAsia="zh-CN"/>
        </w:rPr>
        <w:t>Config</w:t>
      </w:r>
      <w:proofErr w:type="spellEnd"/>
      <w:r>
        <w:rPr>
          <w:rFonts w:eastAsiaTheme="minorEastAsia"/>
          <w:lang w:eastAsia="zh-CN"/>
        </w:rPr>
        <w:t>, it seems there is no need to introduce the new RRC parameter.</w:t>
      </w:r>
      <w:r w:rsidR="00EF1B61">
        <w:rPr>
          <w:rFonts w:eastAsiaTheme="minorEastAsia"/>
          <w:lang w:eastAsia="zh-CN"/>
        </w:rPr>
        <w:t xml:space="preserve"> Joint or separate HARQ-ACK feedback</w:t>
      </w:r>
      <w:r w:rsidR="00EF1B61">
        <w:rPr>
          <w:rFonts w:eastAsia="宋体"/>
          <w:lang w:eastAsia="zh-CN"/>
        </w:rPr>
        <w:t xml:space="preserve"> can be determined by the sub-slot indication even if a single PUCCH group is configured. If different sub-slot indic</w:t>
      </w:r>
      <w:r w:rsidR="00EF1B61" w:rsidRPr="00295ED8">
        <w:rPr>
          <w:rFonts w:eastAsia="宋体"/>
          <w:lang w:eastAsia="zh-CN"/>
        </w:rPr>
        <w:t xml:space="preserve">es are indicated by </w:t>
      </w:r>
      <w:r w:rsidR="009900C7">
        <w:rPr>
          <w:rFonts w:eastAsia="宋体"/>
          <w:lang w:eastAsia="zh-CN"/>
        </w:rPr>
        <w:t>multi</w:t>
      </w:r>
      <w:r w:rsidR="00EF1B61" w:rsidRPr="00295ED8">
        <w:rPr>
          <w:rFonts w:eastAsia="宋体"/>
          <w:lang w:eastAsia="zh-CN"/>
        </w:rPr>
        <w:t xml:space="preserve">ple DCIs </w:t>
      </w:r>
      <w:r w:rsidR="00EF1B61">
        <w:rPr>
          <w:rFonts w:eastAsia="宋体"/>
          <w:lang w:eastAsia="zh-CN"/>
        </w:rPr>
        <w:t xml:space="preserve">separate </w:t>
      </w:r>
      <w:r w:rsidR="00EF1B61" w:rsidRPr="00295ED8">
        <w:rPr>
          <w:rFonts w:eastAsia="宋体"/>
          <w:lang w:eastAsia="zh-CN"/>
        </w:rPr>
        <w:t xml:space="preserve">HARQ-ACK feedback </w:t>
      </w:r>
      <w:r w:rsidR="00EF1B61">
        <w:rPr>
          <w:rFonts w:eastAsia="宋体"/>
          <w:lang w:eastAsia="zh-CN"/>
        </w:rPr>
        <w:t xml:space="preserve">is applied; otherwise, </w:t>
      </w:r>
      <w:r w:rsidR="00EF1B61" w:rsidRPr="00295ED8">
        <w:rPr>
          <w:rFonts w:eastAsia="宋体"/>
          <w:lang w:eastAsia="zh-CN"/>
        </w:rPr>
        <w:t>joint HARQ-ACK feedback</w:t>
      </w:r>
      <w:r w:rsidR="00EF1B61">
        <w:rPr>
          <w:rFonts w:eastAsia="宋体"/>
          <w:lang w:eastAsia="zh-CN"/>
        </w:rPr>
        <w:t xml:space="preserve"> is applied.</w:t>
      </w:r>
    </w:p>
    <w:p w14:paraId="56267E31" w14:textId="77777777" w:rsidR="00F721A9" w:rsidRPr="00212A92" w:rsidRDefault="00F721A9" w:rsidP="00212A92">
      <w:pPr>
        <w:pStyle w:val="proposal"/>
      </w:pPr>
      <w:r w:rsidRPr="00212A92">
        <w:t>T</w:t>
      </w:r>
      <w:r w:rsidRPr="00212A92">
        <w:rPr>
          <w:rFonts w:hint="eastAsia"/>
        </w:rPr>
        <w:t xml:space="preserve">here </w:t>
      </w:r>
      <w:r w:rsidRPr="00212A92">
        <w:t>is no need to introduce a new RRC parameter to configure joint or separate HARQ-ACK feedback.</w:t>
      </w:r>
    </w:p>
    <w:p w14:paraId="101D83C8" w14:textId="1A5BDB81" w:rsidR="004F48E8" w:rsidRDefault="004F48E8" w:rsidP="00212A92">
      <w:pPr>
        <w:pStyle w:val="proposal"/>
      </w:pPr>
      <w:r>
        <w:t>For determining</w:t>
      </w:r>
      <w:r w:rsidRPr="00FB51B3">
        <w:t xml:space="preserve"> between separate HARQ-ACK feedback and joint HARQ-ACK feedback</w:t>
      </w:r>
      <w:r>
        <w:t>:</w:t>
      </w:r>
    </w:p>
    <w:p w14:paraId="57555723" w14:textId="7CDC22EC" w:rsidR="004F48E8" w:rsidRPr="00F04752" w:rsidRDefault="004F48E8" w:rsidP="004F48E8">
      <w:pPr>
        <w:pStyle w:val="a0"/>
        <w:numPr>
          <w:ilvl w:val="0"/>
          <w:numId w:val="13"/>
        </w:numPr>
        <w:spacing w:beforeLines="50" w:before="120" w:afterLines="50"/>
        <w:rPr>
          <w:rFonts w:eastAsia="宋体"/>
          <w:b/>
          <w:szCs w:val="20"/>
          <w:lang w:eastAsia="zh-CN"/>
        </w:rPr>
      </w:pPr>
      <w:r w:rsidRPr="00F04752">
        <w:rPr>
          <w:rFonts w:eastAsia="宋体"/>
          <w:b/>
          <w:szCs w:val="20"/>
          <w:lang w:eastAsia="zh-CN"/>
        </w:rPr>
        <w:t>Joint HARQ-ACK feedback is applied if one PUCCH-</w:t>
      </w:r>
      <w:proofErr w:type="spellStart"/>
      <w:r w:rsidRPr="00F04752">
        <w:rPr>
          <w:rFonts w:eastAsia="宋体"/>
          <w:b/>
          <w:szCs w:val="20"/>
          <w:lang w:eastAsia="zh-CN"/>
        </w:rPr>
        <w:t>Config</w:t>
      </w:r>
      <w:proofErr w:type="spellEnd"/>
      <w:r w:rsidRPr="00F04752">
        <w:rPr>
          <w:rFonts w:eastAsia="宋体"/>
          <w:b/>
          <w:szCs w:val="20"/>
          <w:lang w:eastAsia="zh-CN"/>
        </w:rPr>
        <w:t xml:space="preserve"> is configured and same sub-slot indices are indicated.</w:t>
      </w:r>
    </w:p>
    <w:p w14:paraId="7FFCBE7D" w14:textId="2CA0900F" w:rsidR="004F48E8" w:rsidRDefault="004F48E8" w:rsidP="004F48E8">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Separate HARQ-ACK feedback is applied if </w:t>
      </w:r>
      <w:r w:rsidR="009900C7">
        <w:rPr>
          <w:rFonts w:eastAsia="宋体"/>
          <w:b/>
          <w:szCs w:val="20"/>
          <w:lang w:eastAsia="zh-CN"/>
        </w:rPr>
        <w:t>multi</w:t>
      </w:r>
      <w:r w:rsidRPr="00F04752">
        <w:rPr>
          <w:rFonts w:eastAsia="宋体"/>
          <w:b/>
          <w:szCs w:val="20"/>
          <w:lang w:eastAsia="zh-CN"/>
        </w:rPr>
        <w:t>ple PUCCH-</w:t>
      </w:r>
      <w:proofErr w:type="spellStart"/>
      <w:r w:rsidRPr="00F04752">
        <w:rPr>
          <w:rFonts w:eastAsia="宋体"/>
          <w:b/>
          <w:szCs w:val="20"/>
          <w:lang w:eastAsia="zh-CN"/>
        </w:rPr>
        <w:t>Configs</w:t>
      </w:r>
      <w:proofErr w:type="spellEnd"/>
      <w:r w:rsidRPr="00F04752">
        <w:rPr>
          <w:rFonts w:eastAsia="宋体"/>
          <w:b/>
          <w:szCs w:val="20"/>
          <w:lang w:eastAsia="zh-CN"/>
        </w:rPr>
        <w:t xml:space="preserve"> are configured, or different sub-slot indices are indicated </w:t>
      </w:r>
      <w:r w:rsidR="00287D9B" w:rsidRPr="00F04752">
        <w:rPr>
          <w:rFonts w:eastAsia="宋体"/>
          <w:b/>
          <w:szCs w:val="20"/>
          <w:lang w:eastAsia="zh-CN"/>
        </w:rPr>
        <w:t>if one PUCCH-</w:t>
      </w:r>
      <w:proofErr w:type="spellStart"/>
      <w:r w:rsidR="00287D9B" w:rsidRPr="00F04752">
        <w:rPr>
          <w:rFonts w:eastAsia="宋体"/>
          <w:b/>
          <w:szCs w:val="20"/>
          <w:lang w:eastAsia="zh-CN"/>
        </w:rPr>
        <w:t>Config</w:t>
      </w:r>
      <w:proofErr w:type="spellEnd"/>
      <w:r w:rsidR="00287D9B" w:rsidRPr="00F04752">
        <w:rPr>
          <w:rFonts w:eastAsia="宋体"/>
          <w:b/>
          <w:szCs w:val="20"/>
          <w:lang w:eastAsia="zh-CN"/>
        </w:rPr>
        <w:t xml:space="preserve"> is configured</w:t>
      </w:r>
      <w:r w:rsidRPr="00F04752">
        <w:rPr>
          <w:rFonts w:eastAsia="宋体"/>
          <w:b/>
          <w:szCs w:val="20"/>
          <w:lang w:eastAsia="zh-CN"/>
        </w:rPr>
        <w:t>.</w:t>
      </w:r>
    </w:p>
    <w:p w14:paraId="464A361D" w14:textId="77777777" w:rsidR="00D86805" w:rsidRPr="00F04752" w:rsidRDefault="00D86805" w:rsidP="00F04752">
      <w:pPr>
        <w:pStyle w:val="a0"/>
        <w:spacing w:beforeLines="50" w:before="120" w:afterLines="50"/>
        <w:rPr>
          <w:rFonts w:eastAsia="宋体"/>
          <w:b/>
          <w:szCs w:val="20"/>
          <w:lang w:eastAsia="zh-CN"/>
        </w:rPr>
      </w:pPr>
    </w:p>
    <w:p w14:paraId="5B7AC3C8" w14:textId="01B2009C" w:rsidR="00066691" w:rsidRPr="00172E1E" w:rsidRDefault="00076103" w:rsidP="00066691">
      <w:pPr>
        <w:pStyle w:val="title3"/>
      </w:pPr>
      <w:r>
        <w:t>2</w:t>
      </w:r>
      <w:r w:rsidR="00066691">
        <w:t>.1.</w:t>
      </w:r>
      <w:r>
        <w:t>2</w:t>
      </w:r>
      <w:r w:rsidR="00066691">
        <w:t xml:space="preserve">. </w:t>
      </w:r>
      <w:r w:rsidR="00066691" w:rsidRPr="00172E1E">
        <w:t>Separate HARQ feedback on different PUCCH resources</w:t>
      </w:r>
    </w:p>
    <w:p w14:paraId="0FB5BB42" w14:textId="77777777" w:rsidR="00066691" w:rsidRDefault="00066691" w:rsidP="00066691">
      <w:pPr>
        <w:rPr>
          <w:rFonts w:eastAsiaTheme="minorEastAsia"/>
          <w:lang w:eastAsia="zh-CN"/>
        </w:rPr>
      </w:pPr>
      <w:r>
        <w:rPr>
          <w:rFonts w:eastAsiaTheme="minorEastAsia"/>
          <w:lang w:eastAsia="zh-CN"/>
        </w:rPr>
        <w:t>The following agreements were achieved in RAN1 #98 on separate HARQ-ACK feedback.</w:t>
      </w:r>
    </w:p>
    <w:tbl>
      <w:tblPr>
        <w:tblStyle w:val="a7"/>
        <w:tblW w:w="0" w:type="auto"/>
        <w:tblLook w:val="04A0" w:firstRow="1" w:lastRow="0" w:firstColumn="1" w:lastColumn="0" w:noHBand="0" w:noVBand="1"/>
      </w:tblPr>
      <w:tblGrid>
        <w:gridCol w:w="9060"/>
      </w:tblGrid>
      <w:tr w:rsidR="00066691" w14:paraId="532937C5" w14:textId="77777777" w:rsidTr="00296C0B">
        <w:tc>
          <w:tcPr>
            <w:tcW w:w="9060" w:type="dxa"/>
          </w:tcPr>
          <w:p w14:paraId="49DD8028" w14:textId="77777777" w:rsidR="00066691" w:rsidRPr="008962AE" w:rsidRDefault="00066691" w:rsidP="00296C0B">
            <w:pPr>
              <w:rPr>
                <w:b/>
                <w:bCs/>
                <w:szCs w:val="20"/>
                <w:highlight w:val="green"/>
              </w:rPr>
            </w:pPr>
            <w:r w:rsidRPr="008962AE">
              <w:rPr>
                <w:b/>
                <w:bCs/>
                <w:szCs w:val="20"/>
                <w:highlight w:val="green"/>
              </w:rPr>
              <w:t>Agreement</w:t>
            </w:r>
          </w:p>
          <w:p w14:paraId="518A6CAD" w14:textId="30D37741" w:rsidR="00066691" w:rsidRPr="008962AE" w:rsidRDefault="00066691" w:rsidP="00296C0B">
            <w:pPr>
              <w:widowControl w:val="0"/>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 xml:space="preserve">For </w:t>
            </w:r>
            <w:r w:rsidR="009900C7">
              <w:rPr>
                <w:rFonts w:eastAsia="宋体"/>
                <w:szCs w:val="20"/>
              </w:rPr>
              <w:t>multi</w:t>
            </w:r>
            <w:r w:rsidRPr="008962AE">
              <w:rPr>
                <w:rFonts w:eastAsia="宋体"/>
                <w:szCs w:val="20"/>
              </w:rPr>
              <w:t xml:space="preserve">-DCI based </w:t>
            </w:r>
            <w:r w:rsidR="009900C7">
              <w:rPr>
                <w:rFonts w:eastAsia="宋体"/>
                <w:szCs w:val="20"/>
              </w:rPr>
              <w:t>multi</w:t>
            </w:r>
            <w:r w:rsidRPr="008962AE">
              <w:rPr>
                <w:rFonts w:eastAsia="宋体"/>
                <w:szCs w:val="20"/>
              </w:rPr>
              <w:t>-TRP transmission with separate ACK/NACK feedback</w:t>
            </w:r>
          </w:p>
          <w:p w14:paraId="46780323" w14:textId="77777777" w:rsidR="00066691" w:rsidRPr="008962AE" w:rsidRDefault="00066691" w:rsidP="003132D7">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two </w:t>
            </w:r>
            <w:proofErr w:type="spellStart"/>
            <w:r w:rsidRPr="008962AE">
              <w:rPr>
                <w:rFonts w:eastAsia="宋体"/>
                <w:szCs w:val="20"/>
              </w:rPr>
              <w:t>TDMed</w:t>
            </w:r>
            <w:proofErr w:type="spellEnd"/>
            <w:r w:rsidRPr="008962AE">
              <w:rPr>
                <w:rFonts w:eastAsia="宋体"/>
                <w:szCs w:val="20"/>
              </w:rPr>
              <w:t xml:space="preserve"> long PUCCHs within a slot</w:t>
            </w:r>
          </w:p>
          <w:p w14:paraId="051D2AD6" w14:textId="77777777" w:rsidR="00066691" w:rsidRPr="008962AE" w:rsidRDefault="00066691" w:rsidP="003132D7">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w:t>
            </w:r>
            <w:proofErr w:type="spellStart"/>
            <w:r w:rsidRPr="008962AE">
              <w:rPr>
                <w:rFonts w:eastAsia="宋体"/>
                <w:szCs w:val="20"/>
              </w:rPr>
              <w:t>TDMed</w:t>
            </w:r>
            <w:proofErr w:type="spellEnd"/>
            <w:r w:rsidRPr="008962AE">
              <w:rPr>
                <w:rFonts w:eastAsia="宋体"/>
                <w:szCs w:val="20"/>
              </w:rPr>
              <w:t xml:space="preserve"> short PUCCH and long PUCCH within a slot</w:t>
            </w:r>
          </w:p>
          <w:p w14:paraId="4B011468" w14:textId="77777777" w:rsidR="00066691" w:rsidRPr="008962AE" w:rsidRDefault="00066691" w:rsidP="003132D7">
            <w:pPr>
              <w:widowControl w:val="0"/>
              <w:numPr>
                <w:ilvl w:val="0"/>
                <w:numId w:val="28"/>
              </w:numPr>
              <w:tabs>
                <w:tab w:val="left" w:pos="720"/>
                <w:tab w:val="left" w:pos="2160"/>
              </w:tabs>
              <w:overflowPunct w:val="0"/>
              <w:autoSpaceDE w:val="0"/>
              <w:autoSpaceDN w:val="0"/>
              <w:adjustRightInd w:val="0"/>
              <w:spacing w:after="0"/>
              <w:contextualSpacing/>
              <w:textAlignment w:val="baseline"/>
              <w:rPr>
                <w:rFonts w:eastAsia="宋体"/>
                <w:szCs w:val="20"/>
              </w:rPr>
            </w:pPr>
            <w:r w:rsidRPr="008962AE">
              <w:rPr>
                <w:rFonts w:eastAsia="宋体"/>
                <w:szCs w:val="20"/>
              </w:rPr>
              <w:t xml:space="preserve">UE is allowed to transmit </w:t>
            </w:r>
            <w:proofErr w:type="spellStart"/>
            <w:r w:rsidRPr="008962AE">
              <w:rPr>
                <w:rFonts w:eastAsia="宋体"/>
                <w:szCs w:val="20"/>
              </w:rPr>
              <w:t>TDMed</w:t>
            </w:r>
            <w:proofErr w:type="spellEnd"/>
            <w:r w:rsidRPr="008962AE">
              <w:rPr>
                <w:rFonts w:eastAsia="宋体"/>
                <w:szCs w:val="20"/>
              </w:rPr>
              <w:t xml:space="preserve"> short PUCCH and short PUCCH within a slot</w:t>
            </w:r>
          </w:p>
          <w:p w14:paraId="0378AA42" w14:textId="39402774" w:rsidR="00066691" w:rsidRDefault="00066691" w:rsidP="00296C0B">
            <w:pPr>
              <w:rPr>
                <w:rFonts w:eastAsia="宋体"/>
                <w:szCs w:val="20"/>
              </w:rPr>
            </w:pPr>
            <w:r w:rsidRPr="008962AE">
              <w:rPr>
                <w:rFonts w:eastAsia="宋体" w:hint="eastAsia"/>
                <w:szCs w:val="20"/>
              </w:rPr>
              <w:t>F</w:t>
            </w:r>
            <w:r w:rsidRPr="008962AE">
              <w:rPr>
                <w:rFonts w:eastAsia="宋体"/>
                <w:szCs w:val="20"/>
              </w:rPr>
              <w:t xml:space="preserve">FS whether/how to use PRI indication with the granularity of sub-slot for </w:t>
            </w:r>
            <w:proofErr w:type="spellStart"/>
            <w:r w:rsidRPr="008962AE">
              <w:rPr>
                <w:rFonts w:eastAsia="宋体"/>
                <w:szCs w:val="20"/>
              </w:rPr>
              <w:t>eMBB</w:t>
            </w:r>
            <w:proofErr w:type="spellEnd"/>
            <w:r w:rsidRPr="008962AE">
              <w:rPr>
                <w:rFonts w:eastAsia="宋体"/>
                <w:szCs w:val="20"/>
              </w:rPr>
              <w:t xml:space="preserve"> with </w:t>
            </w:r>
            <w:r w:rsidR="00C0338D">
              <w:rPr>
                <w:rFonts w:eastAsia="宋体"/>
                <w:szCs w:val="20"/>
              </w:rPr>
              <w:t>M</w:t>
            </w:r>
            <w:r w:rsidR="009900C7">
              <w:rPr>
                <w:rFonts w:eastAsia="宋体"/>
                <w:szCs w:val="20"/>
              </w:rPr>
              <w:t>-TRP</w:t>
            </w:r>
          </w:p>
          <w:p w14:paraId="47285C99" w14:textId="77777777" w:rsidR="00066691" w:rsidRPr="008962AE" w:rsidRDefault="00066691" w:rsidP="00296C0B">
            <w:pPr>
              <w:rPr>
                <w:b/>
                <w:bCs/>
                <w:szCs w:val="20"/>
                <w:highlight w:val="green"/>
              </w:rPr>
            </w:pPr>
            <w:r w:rsidRPr="008962AE">
              <w:rPr>
                <w:b/>
                <w:bCs/>
                <w:szCs w:val="20"/>
                <w:highlight w:val="green"/>
              </w:rPr>
              <w:t>Agreement</w:t>
            </w:r>
          </w:p>
          <w:p w14:paraId="72754361" w14:textId="77777777" w:rsidR="00066691" w:rsidRPr="008962AE" w:rsidRDefault="00066691" w:rsidP="00296C0B">
            <w:pPr>
              <w:rPr>
                <w:szCs w:val="20"/>
              </w:rPr>
            </w:pPr>
            <w:r w:rsidRPr="008962AE">
              <w:rPr>
                <w:szCs w:val="20"/>
              </w:rPr>
              <w:t>With regarding to PUCCH resource group for M-DCI NCJT transmission, select one of following options in RAN1#98bis</w:t>
            </w:r>
          </w:p>
          <w:p w14:paraId="17A6CC5D" w14:textId="77777777" w:rsidR="00066691" w:rsidRPr="008962AE" w:rsidRDefault="00066691" w:rsidP="003132D7">
            <w:pPr>
              <w:numPr>
                <w:ilvl w:val="0"/>
                <w:numId w:val="33"/>
              </w:numPr>
              <w:spacing w:after="0"/>
              <w:contextualSpacing/>
              <w:rPr>
                <w:szCs w:val="20"/>
              </w:rPr>
            </w:pPr>
            <w:r w:rsidRPr="008962AE">
              <w:rPr>
                <w:szCs w:val="20"/>
              </w:rPr>
              <w:t>Option 1: Support configuring explicit PUCCH resource grouping over resource or resource sets</w:t>
            </w:r>
          </w:p>
          <w:p w14:paraId="74FAC374" w14:textId="77777777" w:rsidR="00066691" w:rsidRDefault="00066691" w:rsidP="003132D7">
            <w:pPr>
              <w:numPr>
                <w:ilvl w:val="0"/>
                <w:numId w:val="33"/>
              </w:numPr>
              <w:spacing w:after="0"/>
              <w:contextualSpacing/>
              <w:rPr>
                <w:rFonts w:eastAsiaTheme="minorEastAsia"/>
                <w:lang w:eastAsia="zh-CN"/>
              </w:rPr>
            </w:pPr>
            <w:r w:rsidRPr="008962AE">
              <w:rPr>
                <w:szCs w:val="20"/>
              </w:rPr>
              <w:t>Option 2: Support implicit PUCCH resource grouping up to NW implementation whereas PUCCH may or may not be overlapped.</w:t>
            </w:r>
          </w:p>
        </w:tc>
      </w:tr>
    </w:tbl>
    <w:p w14:paraId="6F4D5981" w14:textId="77777777" w:rsidR="00066691" w:rsidRDefault="00066691" w:rsidP="00066691">
      <w:pPr>
        <w:rPr>
          <w:rFonts w:eastAsiaTheme="minorEastAsia"/>
          <w:lang w:eastAsia="zh-CN"/>
        </w:rPr>
      </w:pPr>
    </w:p>
    <w:p w14:paraId="259A59FE" w14:textId="0AE29AD7" w:rsidR="00066691" w:rsidRPr="00FC1758" w:rsidRDefault="00066691" w:rsidP="00066691">
      <w:pPr>
        <w:rPr>
          <w:rFonts w:eastAsiaTheme="minorEastAsia"/>
          <w:lang w:eastAsia="zh-CN"/>
        </w:rPr>
      </w:pPr>
      <w:r>
        <w:rPr>
          <w:rFonts w:eastAsiaTheme="minorEastAsia"/>
          <w:lang w:eastAsia="zh-CN"/>
        </w:rPr>
        <w:t xml:space="preserve">Sub-slot configuration introduced in Rel-16 which </w:t>
      </w:r>
      <w:r w:rsidR="00F721A9">
        <w:rPr>
          <w:rFonts w:eastAsiaTheme="minorEastAsia"/>
          <w:lang w:eastAsia="zh-CN"/>
        </w:rPr>
        <w:t xml:space="preserve">has been through thorough discussion </w:t>
      </w:r>
      <w:r>
        <w:rPr>
          <w:rFonts w:eastAsiaTheme="minorEastAsia"/>
          <w:lang w:eastAsia="zh-CN"/>
        </w:rPr>
        <w:t>can be used to determine non-overlapped PUCCH resources for separate HARQ-ACK feedback. The configuration of s</w:t>
      </w:r>
      <w:r>
        <w:rPr>
          <w:rFonts w:eastAsiaTheme="minorEastAsia" w:hint="eastAsia"/>
          <w:lang w:eastAsia="zh-CN"/>
        </w:rPr>
        <w:t>ub</w:t>
      </w:r>
      <w:r>
        <w:rPr>
          <w:rFonts w:eastAsiaTheme="minorEastAsia"/>
          <w:lang w:eastAsia="zh-CN"/>
        </w:rPr>
        <w:t>-</w:t>
      </w:r>
      <w:r>
        <w:rPr>
          <w:rFonts w:eastAsiaTheme="minorEastAsia" w:hint="eastAsia"/>
          <w:lang w:eastAsia="zh-CN"/>
        </w:rPr>
        <w:t>slot</w:t>
      </w:r>
      <w:r>
        <w:rPr>
          <w:rFonts w:eastAsiaTheme="minorEastAsia"/>
          <w:lang w:eastAsia="zh-CN"/>
        </w:rPr>
        <w:t xml:space="preserve"> doesn’t prevent usage for </w:t>
      </w:r>
      <w:proofErr w:type="spellStart"/>
      <w:r>
        <w:rPr>
          <w:rFonts w:eastAsiaTheme="minorEastAsia"/>
          <w:lang w:eastAsia="zh-CN"/>
        </w:rPr>
        <w:t>eMBB</w:t>
      </w:r>
      <w:proofErr w:type="spellEnd"/>
      <w:r>
        <w:rPr>
          <w:rFonts w:eastAsiaTheme="minorEastAsia"/>
          <w:lang w:eastAsia="zh-CN"/>
        </w:rPr>
        <w:t xml:space="preserve"> with </w:t>
      </w:r>
      <w:r w:rsidR="009900C7">
        <w:rPr>
          <w:rFonts w:eastAsiaTheme="minorEastAsia"/>
          <w:lang w:eastAsia="zh-CN"/>
        </w:rPr>
        <w:t>multi-TRP</w:t>
      </w:r>
      <w:r>
        <w:rPr>
          <w:rFonts w:eastAsiaTheme="minorEastAsia"/>
          <w:lang w:eastAsia="zh-CN"/>
        </w:rPr>
        <w:t xml:space="preserve">. </w:t>
      </w:r>
      <w:r w:rsidR="00F721A9">
        <w:rPr>
          <w:rFonts w:eastAsiaTheme="minorEastAsia"/>
          <w:lang w:eastAsia="zh-CN"/>
        </w:rPr>
        <w:t>In MIMO session, we should try to a</w:t>
      </w:r>
      <w:r>
        <w:rPr>
          <w:rFonts w:eastAsiaTheme="minorEastAsia"/>
          <w:lang w:eastAsia="zh-CN"/>
        </w:rPr>
        <w:t>void redundant work</w:t>
      </w:r>
      <w:r w:rsidR="00F721A9" w:rsidRPr="00F721A9">
        <w:rPr>
          <w:rFonts w:eastAsiaTheme="minorEastAsia"/>
          <w:lang w:eastAsia="zh-CN"/>
        </w:rPr>
        <w:t xml:space="preserve"> </w:t>
      </w:r>
      <w:r w:rsidR="00F721A9">
        <w:rPr>
          <w:rFonts w:eastAsiaTheme="minorEastAsia"/>
          <w:lang w:eastAsia="zh-CN"/>
        </w:rPr>
        <w:t>of configuring PUCCH resource grouping over resource or resource sets which realize the same function</w:t>
      </w:r>
      <w:r>
        <w:rPr>
          <w:rFonts w:eastAsiaTheme="minorEastAsia"/>
          <w:lang w:eastAsia="zh-CN"/>
        </w:rPr>
        <w:t>.</w:t>
      </w:r>
    </w:p>
    <w:p w14:paraId="6BDDB0F5" w14:textId="77777777" w:rsidR="00066691" w:rsidRPr="004A0233" w:rsidRDefault="00066691" w:rsidP="00212A92">
      <w:pPr>
        <w:pStyle w:val="proposal"/>
      </w:pPr>
      <w:r w:rsidRPr="004A0233">
        <w:t xml:space="preserve">For </w:t>
      </w:r>
      <w:proofErr w:type="spellStart"/>
      <w:r w:rsidRPr="004A0233">
        <w:t>TDMed</w:t>
      </w:r>
      <w:proofErr w:type="spellEnd"/>
      <w:r w:rsidRPr="004A0233">
        <w:t xml:space="preserve"> PUCCH transmission within a slot for separate ACK/NACK, </w:t>
      </w:r>
    </w:p>
    <w:p w14:paraId="32DA84D1" w14:textId="77777777" w:rsidR="00066691" w:rsidRDefault="00066691" w:rsidP="00066691">
      <w:pPr>
        <w:pStyle w:val="a0"/>
        <w:numPr>
          <w:ilvl w:val="0"/>
          <w:numId w:val="13"/>
        </w:numPr>
        <w:spacing w:beforeLines="50" w:before="120" w:afterLines="50"/>
        <w:rPr>
          <w:rFonts w:eastAsia="宋体"/>
          <w:b/>
          <w:szCs w:val="20"/>
          <w:lang w:eastAsia="zh-CN"/>
        </w:rPr>
      </w:pPr>
      <w:r>
        <w:rPr>
          <w:rFonts w:eastAsia="宋体"/>
          <w:b/>
          <w:szCs w:val="20"/>
          <w:lang w:eastAsia="zh-CN"/>
        </w:rPr>
        <w:t>There is no need to c</w:t>
      </w:r>
      <w:r w:rsidRPr="0007317C">
        <w:rPr>
          <w:rFonts w:eastAsia="宋体"/>
          <w:b/>
          <w:szCs w:val="20"/>
          <w:lang w:eastAsia="zh-CN"/>
        </w:rPr>
        <w:t>onfigur</w:t>
      </w:r>
      <w:r>
        <w:rPr>
          <w:rFonts w:eastAsia="宋体"/>
          <w:b/>
          <w:szCs w:val="20"/>
          <w:lang w:eastAsia="zh-CN"/>
        </w:rPr>
        <w:t>e</w:t>
      </w:r>
      <w:r w:rsidRPr="0007317C">
        <w:rPr>
          <w:rFonts w:eastAsia="宋体"/>
          <w:b/>
          <w:szCs w:val="20"/>
          <w:lang w:eastAsia="zh-CN"/>
        </w:rPr>
        <w:t xml:space="preserve"> explicit PUCCH resource grouping over resource or resource sets</w:t>
      </w:r>
      <w:r>
        <w:rPr>
          <w:rFonts w:eastAsia="宋体"/>
          <w:b/>
          <w:szCs w:val="20"/>
          <w:lang w:eastAsia="zh-CN"/>
        </w:rPr>
        <w:t xml:space="preserve"> as separate PUCCH resources can be indicated by different sub-slot indices.</w:t>
      </w:r>
    </w:p>
    <w:p w14:paraId="0426094A" w14:textId="77777777" w:rsidR="00066691" w:rsidRPr="00D92971" w:rsidRDefault="00066691" w:rsidP="00066691">
      <w:pPr>
        <w:pStyle w:val="a0"/>
        <w:spacing w:beforeLines="50" w:before="120" w:afterLines="50"/>
        <w:rPr>
          <w:rFonts w:eastAsia="宋体"/>
          <w:b/>
          <w:szCs w:val="20"/>
          <w:lang w:eastAsia="zh-CN"/>
        </w:rPr>
      </w:pPr>
    </w:p>
    <w:p w14:paraId="423F1AAC" w14:textId="0FE3BAD6" w:rsidR="00066691" w:rsidRPr="00172E1E" w:rsidRDefault="00076103" w:rsidP="00066691">
      <w:pPr>
        <w:pStyle w:val="title3"/>
      </w:pPr>
      <w:r>
        <w:t>2</w:t>
      </w:r>
      <w:r w:rsidR="00066691">
        <w:t>.1.</w:t>
      </w:r>
      <w:r>
        <w:t>3</w:t>
      </w:r>
      <w:r w:rsidR="00066691">
        <w:t xml:space="preserve">. </w:t>
      </w:r>
      <w:r w:rsidR="00066691" w:rsidRPr="00172E1E">
        <w:t>Joint HARQ feedback on the same PUCCH resources</w:t>
      </w:r>
    </w:p>
    <w:p w14:paraId="09EF1A92" w14:textId="19EF0F8F" w:rsidR="00066691" w:rsidRDefault="000025D5" w:rsidP="00066691">
      <w:pPr>
        <w:rPr>
          <w:rFonts w:eastAsia="宋体"/>
          <w:lang w:eastAsia="zh-CN"/>
        </w:rPr>
      </w:pPr>
      <w:r>
        <w:rPr>
          <w:rFonts w:eastAsia="宋体"/>
          <w:lang w:eastAsia="zh-CN"/>
        </w:rPr>
        <w:t xml:space="preserve">For joint HARQ-ACK feedback, </w:t>
      </w:r>
      <w:r w:rsidR="00524CBD">
        <w:rPr>
          <w:rFonts w:eastAsia="宋体"/>
          <w:lang w:eastAsia="zh-CN"/>
        </w:rPr>
        <w:t xml:space="preserve">two </w:t>
      </w:r>
      <w:r>
        <w:rPr>
          <w:rFonts w:eastAsia="宋体"/>
          <w:lang w:eastAsia="zh-CN"/>
        </w:rPr>
        <w:t xml:space="preserve">DAI counting </w:t>
      </w:r>
      <w:r w:rsidR="00524CBD">
        <w:rPr>
          <w:rFonts w:eastAsia="宋体"/>
          <w:lang w:eastAsia="zh-CN"/>
        </w:rPr>
        <w:t>options were reached in RAN1 #98.</w:t>
      </w:r>
    </w:p>
    <w:tbl>
      <w:tblPr>
        <w:tblStyle w:val="a7"/>
        <w:tblW w:w="0" w:type="auto"/>
        <w:tblLook w:val="04A0" w:firstRow="1" w:lastRow="0" w:firstColumn="1" w:lastColumn="0" w:noHBand="0" w:noVBand="1"/>
      </w:tblPr>
      <w:tblGrid>
        <w:gridCol w:w="9060"/>
      </w:tblGrid>
      <w:tr w:rsidR="00524CBD" w14:paraId="249C9F55" w14:textId="77777777" w:rsidTr="00524CBD">
        <w:tc>
          <w:tcPr>
            <w:tcW w:w="9060" w:type="dxa"/>
          </w:tcPr>
          <w:p w14:paraId="7F819DC7" w14:textId="77777777" w:rsidR="00524CBD" w:rsidRPr="008962AE" w:rsidRDefault="00524CBD" w:rsidP="00524CBD">
            <w:pPr>
              <w:rPr>
                <w:b/>
                <w:bCs/>
                <w:szCs w:val="20"/>
                <w:highlight w:val="green"/>
              </w:rPr>
            </w:pPr>
            <w:r w:rsidRPr="008962AE">
              <w:rPr>
                <w:b/>
                <w:bCs/>
                <w:szCs w:val="20"/>
                <w:highlight w:val="green"/>
              </w:rPr>
              <w:t>Agreement</w:t>
            </w:r>
          </w:p>
          <w:p w14:paraId="2A8EE47D" w14:textId="57D7C5A1" w:rsidR="00524CBD" w:rsidRPr="009529C3" w:rsidRDefault="00524CBD" w:rsidP="00524CBD">
            <w:pPr>
              <w:tabs>
                <w:tab w:val="left" w:pos="720"/>
                <w:tab w:val="left" w:pos="2160"/>
              </w:tabs>
              <w:overflowPunct w:val="0"/>
              <w:autoSpaceDE w:val="0"/>
              <w:autoSpaceDN w:val="0"/>
              <w:adjustRightInd w:val="0"/>
              <w:contextualSpacing/>
              <w:textAlignment w:val="baseline"/>
              <w:rPr>
                <w:rFonts w:eastAsia="宋体"/>
                <w:szCs w:val="20"/>
              </w:rPr>
            </w:pPr>
            <w:r w:rsidRPr="009529C3">
              <w:rPr>
                <w:rFonts w:eastAsia="宋体"/>
                <w:szCs w:val="20"/>
              </w:rPr>
              <w:t xml:space="preserve">For joint dynamic HARQ-ACK codebook among </w:t>
            </w:r>
            <w:r w:rsidR="0090617B">
              <w:rPr>
                <w:rFonts w:eastAsia="宋体"/>
                <w:szCs w:val="20"/>
              </w:rPr>
              <w:t>M</w:t>
            </w:r>
            <w:r w:rsidR="009900C7">
              <w:rPr>
                <w:rFonts w:eastAsia="宋体"/>
                <w:szCs w:val="20"/>
              </w:rPr>
              <w:t>-TRP</w:t>
            </w:r>
            <w:r w:rsidRPr="009529C3">
              <w:rPr>
                <w:rFonts w:eastAsia="宋体"/>
                <w:szCs w:val="20"/>
              </w:rPr>
              <w:t>, select one from following alternatives in RAN1#98bis</w:t>
            </w:r>
          </w:p>
          <w:p w14:paraId="46E0595D" w14:textId="77777777" w:rsidR="00524CBD" w:rsidRPr="009529C3" w:rsidRDefault="00524CBD" w:rsidP="003132D7">
            <w:pPr>
              <w:pStyle w:val="af"/>
              <w:widowControl/>
              <w:numPr>
                <w:ilvl w:val="0"/>
                <w:numId w:val="29"/>
              </w:numPr>
              <w:spacing w:after="0"/>
              <w:ind w:firstLineChars="0"/>
              <w:contextualSpacing/>
              <w:rPr>
                <w:rFonts w:ascii="Times New Roman" w:hAnsi="Times New Roman"/>
                <w:sz w:val="20"/>
                <w:szCs w:val="20"/>
              </w:rPr>
            </w:pPr>
            <w:r w:rsidRPr="009529C3">
              <w:rPr>
                <w:rFonts w:ascii="Times New Roman" w:hAnsi="Times New Roman"/>
                <w:sz w:val="20"/>
                <w:szCs w:val="20"/>
              </w:rPr>
              <w:lastRenderedPageBreak/>
              <w:t xml:space="preserve">Alt 1: counter DAI is jointly counted across two TRPs (i.e. different higher layer index configured per CORESET (if configured)), and total DAI should count total number of DCIs in a PDCCH monitoring occasion across CCs and TRPs. </w:t>
            </w:r>
          </w:p>
          <w:p w14:paraId="581123F0" w14:textId="1E2BBF4E" w:rsidR="00524CBD" w:rsidRDefault="00524CBD" w:rsidP="003132D7">
            <w:pPr>
              <w:pStyle w:val="af"/>
              <w:widowControl/>
              <w:numPr>
                <w:ilvl w:val="0"/>
                <w:numId w:val="29"/>
              </w:numPr>
              <w:spacing w:after="0"/>
              <w:ind w:firstLineChars="0"/>
              <w:contextualSpacing/>
            </w:pPr>
            <w:r w:rsidRPr="009529C3">
              <w:rPr>
                <w:rFonts w:ascii="Times New Roman" w:hAnsi="Times New Roman"/>
                <w:sz w:val="20"/>
                <w:szCs w:val="20"/>
              </w:rPr>
              <w:t xml:space="preserve">Alt 2: counter </w:t>
            </w:r>
            <w:r w:rsidRPr="009529C3">
              <w:rPr>
                <w:rFonts w:ascii="Times New Roman" w:hAnsi="Times New Roman"/>
                <w:iCs/>
                <w:sz w:val="20"/>
                <w:szCs w:val="20"/>
                <w:lang w:eastAsia="ko-KR"/>
              </w:rPr>
              <w:t xml:space="preserve">DAI is counted per TRP, and </w:t>
            </w:r>
            <w:r w:rsidRPr="009529C3">
              <w:rPr>
                <w:rFonts w:ascii="Times New Roman" w:hAnsi="Times New Roman"/>
                <w:sz w:val="20"/>
                <w:szCs w:val="20"/>
              </w:rPr>
              <w:t>total DAI should count total number of DCIs in a PDCCH monitoring occasion across CCs for each TRP. HARQ-ACK information bits are then concatenated by the increasing order of TRPs (i.e. different higher layer index configured per CORESET (if configured)).</w:t>
            </w:r>
          </w:p>
        </w:tc>
      </w:tr>
    </w:tbl>
    <w:p w14:paraId="2110BB52" w14:textId="77777777" w:rsidR="00524CBD" w:rsidRDefault="00524CBD" w:rsidP="00066691">
      <w:pPr>
        <w:rPr>
          <w:rFonts w:eastAsia="宋体"/>
          <w:lang w:eastAsia="zh-CN"/>
        </w:rPr>
      </w:pPr>
    </w:p>
    <w:p w14:paraId="447F9F8E" w14:textId="0BEA6424" w:rsidR="00066691" w:rsidRPr="00F04752" w:rsidRDefault="00524CBD" w:rsidP="00066691">
      <w:pPr>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prefer Alt 1 which has the same behavior as CA.</w:t>
      </w:r>
    </w:p>
    <w:p w14:paraId="2670AFC3" w14:textId="65ED2C87" w:rsidR="00066691" w:rsidRPr="0039345A" w:rsidRDefault="00524CBD" w:rsidP="00212A92">
      <w:pPr>
        <w:pStyle w:val="proposal"/>
      </w:pPr>
      <w:r w:rsidRPr="00524CBD">
        <w:t xml:space="preserve">For joint dynamic HARQ-ACK codebook among </w:t>
      </w:r>
      <w:r w:rsidR="009900C7">
        <w:t>multi-TRP</w:t>
      </w:r>
      <w:r w:rsidRPr="00524CBD">
        <w:t xml:space="preserve">, </w:t>
      </w:r>
      <w:r>
        <w:t xml:space="preserve">support </w:t>
      </w:r>
      <w:r w:rsidRPr="00524CBD">
        <w:t>Alt 1: counter DAI is jointly counted across two TRPs (i.e. different higher layer index configured per CORESET (if configured)), and total DAI should count total number of DCIs in a PDCCH monitoring occasion across CCs and TRPs.</w:t>
      </w:r>
    </w:p>
    <w:p w14:paraId="4F396EB2" w14:textId="56D224E3" w:rsidR="00066691" w:rsidRPr="00172E1E" w:rsidRDefault="00066691" w:rsidP="00066691">
      <w:pPr>
        <w:rPr>
          <w:rFonts w:eastAsia="宋体"/>
          <w:lang w:eastAsia="zh-CN"/>
        </w:rPr>
      </w:pPr>
      <w:r>
        <w:rPr>
          <w:rFonts w:eastAsia="宋体"/>
          <w:szCs w:val="20"/>
        </w:rPr>
        <w:t xml:space="preserve">The </w:t>
      </w:r>
      <w:r w:rsidRPr="00196EB9">
        <w:rPr>
          <w:rFonts w:eastAsia="宋体"/>
          <w:szCs w:val="20"/>
        </w:rPr>
        <w:t xml:space="preserve">PUCCH resource </w:t>
      </w:r>
      <w:r>
        <w:rPr>
          <w:rFonts w:eastAsia="宋体"/>
          <w:szCs w:val="20"/>
        </w:rPr>
        <w:t xml:space="preserve">for joint HARQ-ACK feedback can be </w:t>
      </w:r>
      <w:r w:rsidRPr="00196EB9">
        <w:rPr>
          <w:rFonts w:eastAsia="宋体"/>
          <w:szCs w:val="20"/>
        </w:rPr>
        <w:t>determin</w:t>
      </w:r>
      <w:r>
        <w:rPr>
          <w:rFonts w:eastAsia="宋体"/>
          <w:szCs w:val="20"/>
        </w:rPr>
        <w:t xml:space="preserve">ed by the </w:t>
      </w:r>
      <w:r w:rsidRPr="00BB46ED">
        <w:rPr>
          <w:rFonts w:eastAsia="宋体"/>
          <w:szCs w:val="20"/>
        </w:rPr>
        <w:t>PRI</w:t>
      </w:r>
      <w:r>
        <w:rPr>
          <w:rFonts w:eastAsia="宋体"/>
          <w:szCs w:val="20"/>
        </w:rPr>
        <w:t xml:space="preserve"> </w:t>
      </w:r>
      <w:r w:rsidRPr="00BB46ED">
        <w:rPr>
          <w:rFonts w:eastAsia="宋体"/>
          <w:szCs w:val="20"/>
        </w:rPr>
        <w:t xml:space="preserve">in the last DCI </w:t>
      </w:r>
      <w:r>
        <w:rPr>
          <w:rFonts w:eastAsia="宋体"/>
          <w:szCs w:val="20"/>
        </w:rPr>
        <w:t>and/or CCE index</w:t>
      </w:r>
      <w:r w:rsidRPr="00BB46ED">
        <w:rPr>
          <w:rFonts w:eastAsia="宋体"/>
          <w:szCs w:val="20"/>
        </w:rPr>
        <w:t xml:space="preserve"> of</w:t>
      </w:r>
      <w:r>
        <w:rPr>
          <w:rFonts w:eastAsia="宋体"/>
          <w:szCs w:val="20"/>
        </w:rPr>
        <w:t xml:space="preserve"> the last DCI. </w:t>
      </w:r>
      <w:r w:rsidRPr="00BB46ED">
        <w:rPr>
          <w:rFonts w:eastAsia="宋体"/>
          <w:szCs w:val="20"/>
        </w:rPr>
        <w:t xml:space="preserve">If there are </w:t>
      </w:r>
      <w:r w:rsidR="009900C7">
        <w:rPr>
          <w:rFonts w:eastAsia="宋体"/>
          <w:szCs w:val="20"/>
        </w:rPr>
        <w:t>multi</w:t>
      </w:r>
      <w:r w:rsidRPr="00BB46ED">
        <w:rPr>
          <w:rFonts w:eastAsia="宋体"/>
          <w:szCs w:val="20"/>
        </w:rPr>
        <w:t>ple last DCIs on the same symbol, and if</w:t>
      </w:r>
      <w:r>
        <w:rPr>
          <w:rFonts w:eastAsia="宋体"/>
          <w:szCs w:val="20"/>
        </w:rPr>
        <w:t xml:space="preserve"> CC indices and serving cell indic</w:t>
      </w:r>
      <w:r w:rsidRPr="00BB46ED">
        <w:rPr>
          <w:rFonts w:eastAsia="宋体"/>
          <w:szCs w:val="20"/>
        </w:rPr>
        <w:t>es of the two DCIs are identical, the last DCI is the d</w:t>
      </w:r>
      <w:r>
        <w:rPr>
          <w:rFonts w:eastAsia="宋体"/>
          <w:szCs w:val="20"/>
        </w:rPr>
        <w:t>etermined based on the higher layer configured index.</w:t>
      </w:r>
    </w:p>
    <w:p w14:paraId="594B3D34" w14:textId="18A9DEB5" w:rsidR="00066691" w:rsidRPr="00F04752" w:rsidRDefault="00066691" w:rsidP="00212A92">
      <w:pPr>
        <w:pStyle w:val="proposal"/>
      </w:pPr>
      <w:r>
        <w:t>For j</w:t>
      </w:r>
      <w:r w:rsidRPr="00172E1E">
        <w:t>oint HARQ feedback</w:t>
      </w:r>
      <w:r>
        <w:t>,</w:t>
      </w:r>
      <w:r w:rsidR="00524CBD">
        <w:t xml:space="preserve"> t</w:t>
      </w:r>
      <w:r w:rsidRPr="00F04752">
        <w:t xml:space="preserve">he PUCCH resource can be determined by the PRI in the last DCI and/or CCE index of the last DCI. </w:t>
      </w:r>
    </w:p>
    <w:p w14:paraId="3677DA9F" w14:textId="56DDFD3E" w:rsidR="00066691" w:rsidRDefault="00066691" w:rsidP="00F04752">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If there are </w:t>
      </w:r>
      <w:r w:rsidR="009900C7">
        <w:rPr>
          <w:rFonts w:eastAsia="宋体"/>
          <w:b/>
          <w:szCs w:val="20"/>
          <w:lang w:eastAsia="zh-CN"/>
        </w:rPr>
        <w:t>multi</w:t>
      </w:r>
      <w:r w:rsidRPr="00F04752">
        <w:rPr>
          <w:rFonts w:eastAsia="宋体"/>
          <w:b/>
          <w:szCs w:val="20"/>
          <w:lang w:eastAsia="zh-CN"/>
        </w:rPr>
        <w:t>ple last DCIs on the same symbol, and if CC indices and serving cell indices of the two DCIs are identical, the last DCI is the determined based on the higher layer configured index.</w:t>
      </w:r>
    </w:p>
    <w:p w14:paraId="758BC4F6" w14:textId="77777777" w:rsidR="005D6647" w:rsidRPr="00F04752" w:rsidRDefault="005D6647" w:rsidP="005D6647">
      <w:pPr>
        <w:pStyle w:val="a0"/>
        <w:spacing w:beforeLines="50" w:before="120" w:afterLines="50"/>
        <w:rPr>
          <w:rFonts w:eastAsia="宋体"/>
          <w:b/>
          <w:szCs w:val="20"/>
          <w:lang w:eastAsia="zh-CN"/>
        </w:rPr>
      </w:pPr>
    </w:p>
    <w:p w14:paraId="2F0AD15E" w14:textId="00904731" w:rsidR="00066691" w:rsidRDefault="00076103" w:rsidP="00066691">
      <w:pPr>
        <w:pStyle w:val="title3"/>
      </w:pPr>
      <w:r>
        <w:t>2</w:t>
      </w:r>
      <w:r w:rsidR="00066691">
        <w:t>.1.4. HARQ</w:t>
      </w:r>
      <w:r w:rsidR="00066691" w:rsidRPr="0096755E">
        <w:t xml:space="preserve"> overlapping with </w:t>
      </w:r>
      <w:r w:rsidR="00066691">
        <w:t>SR/CSI</w:t>
      </w:r>
    </w:p>
    <w:p w14:paraId="5232B3A6" w14:textId="1855C628" w:rsidR="00066691" w:rsidRDefault="00066691" w:rsidP="00066691">
      <w:pPr>
        <w:rPr>
          <w:rFonts w:eastAsia="宋体"/>
          <w:lang w:eastAsia="zh-CN"/>
        </w:rPr>
      </w:pPr>
      <w:r w:rsidRPr="00384268">
        <w:rPr>
          <w:rFonts w:eastAsia="宋体"/>
          <w:lang w:eastAsia="zh-CN"/>
        </w:rPr>
        <w:t xml:space="preserve">As for overlapped </w:t>
      </w:r>
      <w:r w:rsidR="009900C7">
        <w:rPr>
          <w:rFonts w:eastAsia="宋体"/>
          <w:lang w:eastAsia="zh-CN"/>
        </w:rPr>
        <w:t>multi</w:t>
      </w:r>
      <w:r w:rsidRPr="00384268">
        <w:rPr>
          <w:rFonts w:eastAsia="宋体"/>
          <w:lang w:eastAsia="zh-CN"/>
        </w:rPr>
        <w:t xml:space="preserve">ple UCIs, </w:t>
      </w:r>
      <w:r w:rsidRPr="00BC4E1E">
        <w:rPr>
          <w:rFonts w:eastAsia="宋体"/>
          <w:lang w:eastAsia="zh-CN"/>
        </w:rPr>
        <w:t>Rel-15 NR has already defined</w:t>
      </w:r>
      <w:r w:rsidRPr="00BC4E1E">
        <w:t xml:space="preserve"> </w:t>
      </w:r>
      <w:r w:rsidRPr="00BC4E1E">
        <w:rPr>
          <w:rFonts w:eastAsia="宋体"/>
          <w:lang w:eastAsia="zh-CN"/>
        </w:rPr>
        <w:t xml:space="preserve">sophisticated rules to </w:t>
      </w:r>
      <w:r w:rsidR="009900C7">
        <w:rPr>
          <w:rFonts w:eastAsia="宋体"/>
          <w:lang w:eastAsia="zh-CN"/>
        </w:rPr>
        <w:t>multi</w:t>
      </w:r>
      <w:r w:rsidRPr="00BC4E1E">
        <w:rPr>
          <w:rFonts w:eastAsia="宋体"/>
          <w:lang w:eastAsia="zh-CN"/>
        </w:rPr>
        <w:t>plex</w:t>
      </w:r>
      <w:r w:rsidR="009900C7">
        <w:rPr>
          <w:rFonts w:eastAsia="宋体"/>
          <w:lang w:eastAsia="zh-CN"/>
        </w:rPr>
        <w:t>/drop</w:t>
      </w:r>
      <w:r w:rsidRPr="00BC4E1E">
        <w:rPr>
          <w:rFonts w:eastAsia="宋体"/>
          <w:lang w:eastAsia="zh-CN"/>
        </w:rPr>
        <w:t xml:space="preserve"> UCI and select</w:t>
      </w:r>
      <w:r w:rsidRPr="00106307">
        <w:rPr>
          <w:rFonts w:eastAsia="宋体"/>
          <w:lang w:eastAsia="zh-CN"/>
        </w:rPr>
        <w:t xml:space="preserve"> PUCCH resources to transmit the corresponding UCI.</w:t>
      </w:r>
    </w:p>
    <w:p w14:paraId="7E22C6AF" w14:textId="77777777" w:rsidR="00066691" w:rsidRDefault="00066691" w:rsidP="00066691">
      <w:pPr>
        <w:rPr>
          <w:rFonts w:eastAsia="宋体"/>
          <w:lang w:eastAsia="zh-CN"/>
        </w:rPr>
      </w:pPr>
      <w:r>
        <w:rPr>
          <w:rFonts w:eastAsia="宋体"/>
          <w:lang w:eastAsia="zh-CN"/>
        </w:rPr>
        <w:t>In Rel-15 when HARQ-ACK PUCCH overlaps a SR PUCCH, to simply state</w:t>
      </w:r>
    </w:p>
    <w:p w14:paraId="172D308C" w14:textId="77777777" w:rsidR="00066691" w:rsidRDefault="00066691" w:rsidP="00066691">
      <w:pPr>
        <w:pStyle w:val="bullet"/>
      </w:pPr>
      <w:r w:rsidRPr="00283E58">
        <w:t xml:space="preserve">If </w:t>
      </w:r>
      <w:r>
        <w:t xml:space="preserve">a </w:t>
      </w:r>
      <w:r w:rsidRPr="00283E58">
        <w:t xml:space="preserve">positive SR in PUCCH format 1 </w:t>
      </w:r>
      <w:r>
        <w:t>and</w:t>
      </w:r>
      <w:r w:rsidRPr="00283E58">
        <w:t xml:space="preserve"> HARQ-ACK</w:t>
      </w:r>
      <w:r>
        <w:t xml:space="preserve"> in</w:t>
      </w:r>
      <w:r w:rsidRPr="00283E58">
        <w:t xml:space="preserve"> PUCCH format 1</w:t>
      </w:r>
      <w:r>
        <w:t xml:space="preserve"> overlap</w:t>
      </w:r>
      <w:r w:rsidRPr="00283E58">
        <w:t>, the UE transmits HARQ-ACK in</w:t>
      </w:r>
      <w:r>
        <w:t xml:space="preserve"> the SR</w:t>
      </w:r>
      <w:r w:rsidRPr="00283E58">
        <w:t xml:space="preserve"> PUCCH </w:t>
      </w:r>
      <w:r>
        <w:t>resource</w:t>
      </w:r>
      <w:r w:rsidRPr="00283E58">
        <w:t>.</w:t>
      </w:r>
    </w:p>
    <w:p w14:paraId="3BAC1FD6" w14:textId="2D9FA4BB" w:rsidR="00066691" w:rsidRDefault="00066691" w:rsidP="00066691">
      <w:pPr>
        <w:pStyle w:val="bullet"/>
      </w:pPr>
      <w:r>
        <w:t xml:space="preserve">Otherwise, the positive SR is dropped when </w:t>
      </w:r>
      <w:r w:rsidRPr="002F6BEC">
        <w:t xml:space="preserve">SR in PUCCH format 0 </w:t>
      </w:r>
      <w:r>
        <w:t xml:space="preserve">and </w:t>
      </w:r>
      <w:r w:rsidRPr="002F6BEC">
        <w:t>HARQ-ACK</w:t>
      </w:r>
      <w:r>
        <w:t xml:space="preserve"> in</w:t>
      </w:r>
      <w:r w:rsidRPr="002F6BEC">
        <w:t xml:space="preserve"> PUCCH format 1</w:t>
      </w:r>
      <w:r>
        <w:t>, or the positive SR or</w:t>
      </w:r>
      <w:r w:rsidRPr="0081631C">
        <w:t xml:space="preserve"> </w:t>
      </w:r>
      <w:r w:rsidRPr="001256C8">
        <w:rPr>
          <w:position w:val="-10"/>
        </w:rPr>
        <w:object w:dxaOrig="1100" w:dyaOrig="300" w14:anchorId="70379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5pt;height:14.4pt" o:ole="">
            <v:imagedata r:id="rId8" o:title=""/>
          </v:shape>
          <o:OLEObject Type="Embed" ProgID="Equation.3" ShapeID="_x0000_i1025" DrawAspect="Content" ObjectID="_1631635818" r:id="rId9"/>
        </w:object>
      </w:r>
      <w:r w:rsidRPr="0081631C">
        <w:t xml:space="preserve"> bits representing </w:t>
      </w:r>
      <w:r>
        <w:t xml:space="preserve">K </w:t>
      </w:r>
      <w:r w:rsidRPr="0081631C">
        <w:t>SR</w:t>
      </w:r>
      <w:r>
        <w:t xml:space="preserve"> states are </w:t>
      </w:r>
      <w:r w:rsidR="009900C7">
        <w:t>multi</w:t>
      </w:r>
      <w:r>
        <w:t>plexed with HARQ-ACK bits and transmitted in HARQ-ACK PUCCH.</w:t>
      </w:r>
    </w:p>
    <w:p w14:paraId="554E1854" w14:textId="77777777" w:rsidR="00066691" w:rsidRDefault="00066691" w:rsidP="00066691">
      <w:r>
        <w:rPr>
          <w:rFonts w:eastAsia="宋体"/>
        </w:rPr>
        <w:t>In Rel-15 when HARQ-ACK PUCCH overlaps a CSI PUCCH, to simply state</w:t>
      </w:r>
    </w:p>
    <w:p w14:paraId="30082236" w14:textId="607F5640" w:rsidR="00066691" w:rsidRDefault="00066691" w:rsidP="00066691">
      <w:pPr>
        <w:pStyle w:val="bullet"/>
      </w:pPr>
      <w:r>
        <w:t xml:space="preserve">If HARQ-ACK is for SPS PDSCH, the HARQ-ACK is </w:t>
      </w:r>
      <w:r w:rsidR="009900C7">
        <w:t>multi</w:t>
      </w:r>
      <w:r>
        <w:t>plexed with CSI and transmitted in the CSI PUCCH.</w:t>
      </w:r>
    </w:p>
    <w:p w14:paraId="43154756" w14:textId="101CB78F" w:rsidR="00066691" w:rsidRDefault="00066691" w:rsidP="00066691">
      <w:pPr>
        <w:pStyle w:val="bullet"/>
      </w:pPr>
      <w:r>
        <w:t xml:space="preserve">Otherwise, if the HARQ-ACK is for dynamic scheduled PDSCH, HARQ-ACK and CSI is </w:t>
      </w:r>
      <w:r w:rsidR="009900C7">
        <w:t>multi</w:t>
      </w:r>
      <w:r>
        <w:t>plexed and transmitted in a suitable PUCCH resource selected from the PUCCH resource set.</w:t>
      </w:r>
    </w:p>
    <w:p w14:paraId="27B04309" w14:textId="6BDBBE93" w:rsidR="00D86805" w:rsidRDefault="00D86805" w:rsidP="00066691">
      <w:pPr>
        <w:rPr>
          <w:rFonts w:eastAsia="宋体"/>
          <w:lang w:eastAsia="zh-CN"/>
        </w:rPr>
      </w:pPr>
      <w:r>
        <w:rPr>
          <w:rFonts w:eastAsia="宋体"/>
          <w:lang w:eastAsia="zh-CN"/>
        </w:rPr>
        <w:t>F</w:t>
      </w:r>
      <w:r>
        <w:rPr>
          <w:rFonts w:eastAsia="宋体" w:hint="eastAsia"/>
          <w:lang w:eastAsia="zh-CN"/>
        </w:rPr>
        <w:t xml:space="preserve">irst </w:t>
      </w:r>
      <w:r>
        <w:rPr>
          <w:rFonts w:eastAsia="宋体"/>
          <w:lang w:eastAsia="zh-CN"/>
        </w:rPr>
        <w:t xml:space="preserve">of all, considering </w:t>
      </w:r>
      <w:r w:rsidR="009900C7">
        <w:rPr>
          <w:rFonts w:eastAsia="宋体"/>
          <w:lang w:eastAsia="zh-CN"/>
        </w:rPr>
        <w:t>multi</w:t>
      </w:r>
      <w:r>
        <w:rPr>
          <w:rFonts w:eastAsia="宋体"/>
          <w:lang w:eastAsia="zh-CN"/>
        </w:rPr>
        <w:t>ple types of UCI, we think two PUCCHs per TRP can be supported</w:t>
      </w:r>
      <w:r w:rsidR="00FE6497">
        <w:rPr>
          <w:rFonts w:eastAsia="宋体"/>
          <w:lang w:eastAsia="zh-CN"/>
        </w:rPr>
        <w:t xml:space="preserve"> for a UE to avoid frequent dropping or </w:t>
      </w:r>
      <w:r w:rsidR="009900C7">
        <w:rPr>
          <w:rFonts w:eastAsia="宋体"/>
          <w:lang w:eastAsia="zh-CN"/>
        </w:rPr>
        <w:t>multi</w:t>
      </w:r>
      <w:r w:rsidR="00FE6497">
        <w:rPr>
          <w:rFonts w:eastAsia="宋体"/>
          <w:lang w:eastAsia="zh-CN"/>
        </w:rPr>
        <w:t>plexing</w:t>
      </w:r>
      <w:r>
        <w:rPr>
          <w:rFonts w:eastAsia="宋体"/>
          <w:lang w:eastAsia="zh-CN"/>
        </w:rPr>
        <w:t>.</w:t>
      </w:r>
    </w:p>
    <w:p w14:paraId="0199BF4B" w14:textId="37CDD1CA" w:rsidR="00EE7106" w:rsidRDefault="00EE7106" w:rsidP="00212A92">
      <w:pPr>
        <w:pStyle w:val="proposal"/>
      </w:pPr>
      <w:r>
        <w:t>Support two PUCCHs per TRP for a UE</w:t>
      </w:r>
      <w:r w:rsidR="009900C7">
        <w:t>.</w:t>
      </w:r>
    </w:p>
    <w:p w14:paraId="529026E1" w14:textId="77777777" w:rsidR="00D86805" w:rsidRDefault="00D86805" w:rsidP="00066691">
      <w:pPr>
        <w:rPr>
          <w:rFonts w:eastAsia="宋体"/>
          <w:lang w:eastAsia="zh-CN"/>
        </w:rPr>
      </w:pPr>
    </w:p>
    <w:p w14:paraId="225E804A" w14:textId="5590923F" w:rsidR="00066691" w:rsidRDefault="00EE7106" w:rsidP="00066691">
      <w:pPr>
        <w:rPr>
          <w:rFonts w:eastAsia="宋体"/>
          <w:lang w:eastAsia="zh-CN"/>
        </w:rPr>
      </w:pPr>
      <w:r>
        <w:rPr>
          <w:rFonts w:eastAsia="宋体"/>
          <w:lang w:eastAsia="zh-CN"/>
        </w:rPr>
        <w:t xml:space="preserve">Considering the limited remaining time, we can simply restrict the overlapping among </w:t>
      </w:r>
      <w:r w:rsidRPr="00F04752">
        <w:rPr>
          <w:rFonts w:eastAsia="宋体"/>
          <w:lang w:eastAsia="zh-CN"/>
        </w:rPr>
        <w:t xml:space="preserve">the </w:t>
      </w:r>
      <w:r w:rsidR="009900C7">
        <w:rPr>
          <w:rFonts w:eastAsia="宋体"/>
          <w:lang w:eastAsia="zh-CN"/>
        </w:rPr>
        <w:t>multi</w:t>
      </w:r>
      <w:r w:rsidRPr="00F04752">
        <w:rPr>
          <w:rFonts w:eastAsia="宋体"/>
          <w:lang w:eastAsia="zh-CN"/>
        </w:rPr>
        <w:t>ple PUCCH resources</w:t>
      </w:r>
      <w:r>
        <w:rPr>
          <w:rFonts w:eastAsia="宋体"/>
          <w:lang w:eastAsia="zh-CN"/>
        </w:rPr>
        <w:t>.</w:t>
      </w:r>
      <w:r w:rsidRPr="00EE7106">
        <w:rPr>
          <w:rFonts w:eastAsia="宋体"/>
          <w:lang w:eastAsia="zh-CN"/>
        </w:rPr>
        <w:t xml:space="preserve"> </w:t>
      </w:r>
      <w:r w:rsidRPr="00106307">
        <w:rPr>
          <w:rFonts w:eastAsia="宋体"/>
          <w:lang w:eastAsia="zh-CN"/>
        </w:rPr>
        <w:t xml:space="preserve">In Rel-16, UE could conduct the </w:t>
      </w:r>
      <w:r w:rsidR="009900C7">
        <w:rPr>
          <w:rFonts w:eastAsia="宋体"/>
          <w:lang w:eastAsia="zh-CN"/>
        </w:rPr>
        <w:t>multi</w:t>
      </w:r>
      <w:r w:rsidRPr="00106307">
        <w:rPr>
          <w:rFonts w:eastAsia="宋体"/>
          <w:lang w:eastAsia="zh-CN"/>
        </w:rPr>
        <w:t>plexing and resource selection within a single TRP as Rel-15 and then deal with the PUCCH transmission across different TRPs.</w:t>
      </w:r>
      <w:r w:rsidRPr="00F04752">
        <w:t xml:space="preserve"> </w:t>
      </w:r>
      <w:r>
        <w:t>Specifically</w:t>
      </w:r>
      <w:r w:rsidRPr="00F04752">
        <w:t xml:space="preserve">, </w:t>
      </w:r>
      <w:r w:rsidRPr="00F04752">
        <w:rPr>
          <w:rFonts w:eastAsia="宋体"/>
          <w:lang w:eastAsia="zh-CN"/>
        </w:rPr>
        <w:t>UE doesn’t neither expect that a PUCCH for CSI/SR overlaps with more than one PUCCH for HARQ-ACK nor expect a</w:t>
      </w:r>
      <w:r w:rsidRPr="00F04752">
        <w:rPr>
          <w:rFonts w:eastAsiaTheme="minorEastAsia"/>
          <w:lang w:eastAsia="zh-CN"/>
        </w:rPr>
        <w:t xml:space="preserve"> PUCCH for CSI/SR overlaps with PUCCH from another PUCCH-config</w:t>
      </w:r>
      <w:r w:rsidRPr="00F04752">
        <w:rPr>
          <w:rFonts w:eastAsia="宋体"/>
          <w:lang w:eastAsia="zh-CN"/>
        </w:rPr>
        <w:t>.</w:t>
      </w:r>
    </w:p>
    <w:p w14:paraId="2A30922B" w14:textId="426BA81A" w:rsidR="00EE7106" w:rsidRPr="00F04752" w:rsidRDefault="00EE7106" w:rsidP="00212A92">
      <w:pPr>
        <w:pStyle w:val="proposal"/>
      </w:pPr>
      <w:r>
        <w:t xml:space="preserve">For </w:t>
      </w:r>
      <w:r w:rsidR="006F6875">
        <w:t>TDMed PUCCH in a slot</w:t>
      </w:r>
      <w:r>
        <w:t>,</w:t>
      </w:r>
    </w:p>
    <w:p w14:paraId="5BD98CC9" w14:textId="26475999" w:rsidR="00EE7106" w:rsidRPr="00F04752" w:rsidRDefault="00EE7106" w:rsidP="00F04752">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 PUCCH for CSI/SR overlap with more than one PUCCH for HARQ-ACK.</w:t>
      </w:r>
    </w:p>
    <w:p w14:paraId="5154061D" w14:textId="660A47CE" w:rsidR="00EE7106" w:rsidRPr="00F04752" w:rsidRDefault="00EE7106" w:rsidP="00F04752">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 PUCCH overlap with PUCCH</w:t>
      </w:r>
      <w:r w:rsidR="00296C0B">
        <w:rPr>
          <w:rFonts w:eastAsia="宋体"/>
          <w:b/>
          <w:szCs w:val="20"/>
          <w:lang w:eastAsia="zh-CN"/>
        </w:rPr>
        <w:t xml:space="preserve"> scheduled</w:t>
      </w:r>
      <w:r w:rsidRPr="00F04752">
        <w:rPr>
          <w:rFonts w:eastAsia="宋体"/>
          <w:b/>
          <w:szCs w:val="20"/>
          <w:lang w:eastAsia="zh-CN"/>
        </w:rPr>
        <w:t xml:space="preserve"> from another PUCCH-</w:t>
      </w:r>
      <w:r w:rsidR="009900C7">
        <w:rPr>
          <w:rFonts w:eastAsia="宋体"/>
          <w:b/>
          <w:szCs w:val="20"/>
          <w:lang w:eastAsia="zh-CN"/>
        </w:rPr>
        <w:t>C</w:t>
      </w:r>
      <w:r w:rsidR="009900C7" w:rsidRPr="00F04752">
        <w:rPr>
          <w:rFonts w:eastAsia="宋体"/>
          <w:b/>
          <w:szCs w:val="20"/>
          <w:lang w:eastAsia="zh-CN"/>
        </w:rPr>
        <w:t>onfig</w:t>
      </w:r>
      <w:r w:rsidRPr="00F04752">
        <w:rPr>
          <w:rFonts w:eastAsia="宋体"/>
          <w:b/>
          <w:szCs w:val="20"/>
          <w:lang w:eastAsia="zh-CN"/>
        </w:rPr>
        <w:t>.</w:t>
      </w:r>
    </w:p>
    <w:p w14:paraId="40244E80" w14:textId="7BC6DFB2" w:rsidR="00EE7106" w:rsidRDefault="00EE7106" w:rsidP="00066691"/>
    <w:p w14:paraId="0C0A5C78" w14:textId="55D0DEBD" w:rsidR="00066691" w:rsidRDefault="00066691" w:rsidP="00FD4C38">
      <w:pPr>
        <w:rPr>
          <w:rFonts w:eastAsia="宋体"/>
          <w:b/>
          <w:szCs w:val="20"/>
          <w:lang w:eastAsia="zh-CN"/>
        </w:rPr>
      </w:pPr>
      <w:r w:rsidRPr="00172E1E">
        <w:rPr>
          <w:rFonts w:eastAsia="宋体"/>
          <w:lang w:eastAsia="zh-CN"/>
        </w:rPr>
        <w:lastRenderedPageBreak/>
        <w:t xml:space="preserve">For the cases when UE is indicated to transmit on the </w:t>
      </w:r>
      <w:r>
        <w:rPr>
          <w:rFonts w:eastAsia="宋体"/>
          <w:lang w:eastAsia="zh-CN"/>
        </w:rPr>
        <w:t xml:space="preserve">overlapping </w:t>
      </w:r>
      <w:r w:rsidRPr="00172E1E">
        <w:rPr>
          <w:rFonts w:eastAsia="宋体"/>
          <w:lang w:eastAsia="zh-CN"/>
        </w:rPr>
        <w:t xml:space="preserve">PUCCH resources that UE could not simultaneously transmit, corresponding priority rules </w:t>
      </w:r>
      <w:r>
        <w:rPr>
          <w:rFonts w:eastAsia="宋体"/>
          <w:lang w:eastAsia="zh-CN"/>
        </w:rPr>
        <w:t>sh</w:t>
      </w:r>
      <w:r w:rsidRPr="00172E1E">
        <w:rPr>
          <w:rFonts w:eastAsia="宋体"/>
          <w:lang w:eastAsia="zh-CN"/>
        </w:rPr>
        <w:t>ould be defined. Such dropping behavi</w:t>
      </w:r>
      <w:r w:rsidR="00EE7106">
        <w:rPr>
          <w:rFonts w:eastAsia="宋体"/>
          <w:lang w:eastAsia="zh-CN"/>
        </w:rPr>
        <w:t xml:space="preserve">or is not only useful for </w:t>
      </w:r>
      <w:r w:rsidR="009900C7">
        <w:rPr>
          <w:rFonts w:eastAsia="宋体"/>
          <w:lang w:eastAsia="zh-CN"/>
        </w:rPr>
        <w:t>multi-TRP</w:t>
      </w:r>
      <w:r w:rsidRPr="00172E1E">
        <w:rPr>
          <w:rFonts w:eastAsia="宋体"/>
          <w:lang w:eastAsia="zh-CN"/>
        </w:rPr>
        <w:t xml:space="preserve"> scenarios but also for intra-UE </w:t>
      </w:r>
      <w:r w:rsidR="009900C7">
        <w:rPr>
          <w:rFonts w:eastAsia="宋体"/>
          <w:lang w:eastAsia="zh-CN"/>
        </w:rPr>
        <w:t>multi</w:t>
      </w:r>
      <w:r w:rsidRPr="00172E1E">
        <w:rPr>
          <w:rFonts w:eastAsia="宋体"/>
          <w:lang w:eastAsia="zh-CN"/>
        </w:rPr>
        <w:t>plexing of URLLC and eMBB where such priority rules could be used to drop UCI of the low priority services.</w:t>
      </w:r>
      <w:r>
        <w:rPr>
          <w:rFonts w:eastAsia="宋体"/>
          <w:lang w:eastAsia="zh-CN"/>
        </w:rPr>
        <w:t xml:space="preserve"> Specifically, priority criteria can be based on service types, associated TRPs of the PDSCHs, etc.</w:t>
      </w:r>
    </w:p>
    <w:p w14:paraId="7AC8F793" w14:textId="3A07CF89" w:rsidR="00EE7106" w:rsidRPr="00F04752" w:rsidRDefault="00076103" w:rsidP="00F04752">
      <w:pPr>
        <w:pStyle w:val="title3"/>
        <w:rPr>
          <w:lang w:eastAsia="zh-CN"/>
        </w:rPr>
      </w:pPr>
      <w:r>
        <w:rPr>
          <w:lang w:eastAsia="zh-CN"/>
        </w:rPr>
        <w:t xml:space="preserve">2.1.5 </w:t>
      </w:r>
      <w:r w:rsidR="00EE7106" w:rsidRPr="00F04752">
        <w:rPr>
          <w:lang w:eastAsia="zh-CN"/>
        </w:rPr>
        <w:t>Overlapping between PUCCH and PUSCH</w:t>
      </w:r>
    </w:p>
    <w:p w14:paraId="2F2109D4" w14:textId="43156F69" w:rsidR="006F6875" w:rsidRDefault="006F6875" w:rsidP="00EE7106">
      <w:pPr>
        <w:pStyle w:val="a0"/>
        <w:spacing w:beforeLines="50" w:before="120" w:afterLines="50"/>
        <w:rPr>
          <w:rFonts w:eastAsia="宋体"/>
          <w:lang w:eastAsia="zh-CN"/>
        </w:rPr>
      </w:pPr>
      <w:r>
        <w:rPr>
          <w:rFonts w:eastAsia="宋体"/>
          <w:lang w:eastAsia="zh-CN"/>
        </w:rPr>
        <w:t xml:space="preserve">Considering the limited remaining time, we can also simply restrict the overlapping between </w:t>
      </w:r>
      <w:r w:rsidRPr="00A0266E">
        <w:rPr>
          <w:rFonts w:eastAsia="宋体"/>
          <w:lang w:eastAsia="zh-CN"/>
        </w:rPr>
        <w:t xml:space="preserve">the </w:t>
      </w:r>
      <w:r>
        <w:rPr>
          <w:rFonts w:eastAsia="宋体"/>
          <w:lang w:eastAsia="zh-CN"/>
        </w:rPr>
        <w:t>PUCCH and PUSCH as following proposal.</w:t>
      </w:r>
    </w:p>
    <w:p w14:paraId="5D90A6B8" w14:textId="24284254" w:rsidR="006F6875" w:rsidRDefault="006F6875" w:rsidP="00212A92">
      <w:pPr>
        <w:pStyle w:val="proposal"/>
        <w:rPr>
          <w:rFonts w:eastAsiaTheme="minorEastAsia"/>
        </w:rPr>
      </w:pPr>
      <w:r>
        <w:t>For overlapping between PUCCH and PUSCH</w:t>
      </w:r>
    </w:p>
    <w:p w14:paraId="4C3BF75E" w14:textId="4F7EC132" w:rsidR="00EE7106" w:rsidRPr="00807B5B" w:rsidRDefault="00EE7106">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w:t>
      </w:r>
      <w:r w:rsidR="006F6875" w:rsidRPr="00F04752">
        <w:rPr>
          <w:rFonts w:eastAsia="宋体"/>
          <w:b/>
          <w:szCs w:val="20"/>
          <w:lang w:eastAsia="zh-CN"/>
        </w:rPr>
        <w:t xml:space="preserve"> a</w:t>
      </w:r>
      <w:r w:rsidRPr="00F04752">
        <w:rPr>
          <w:rFonts w:eastAsia="宋体"/>
          <w:b/>
          <w:szCs w:val="20"/>
          <w:lang w:eastAsia="zh-CN"/>
        </w:rPr>
        <w:t xml:space="preserve"> PUSCH scheduled from one TRP overlap with any PUSCH</w:t>
      </w:r>
      <w:r w:rsidR="006F6875" w:rsidRPr="00F04752">
        <w:rPr>
          <w:rFonts w:eastAsia="宋体"/>
          <w:b/>
          <w:szCs w:val="20"/>
          <w:lang w:eastAsia="zh-CN"/>
        </w:rPr>
        <w:t>/PUCCH</w:t>
      </w:r>
      <w:r w:rsidRPr="00F04752">
        <w:rPr>
          <w:rFonts w:eastAsia="宋体"/>
          <w:b/>
          <w:szCs w:val="20"/>
          <w:lang w:eastAsia="zh-CN"/>
        </w:rPr>
        <w:t xml:space="preserve"> scheduled from another TR</w:t>
      </w:r>
      <w:r w:rsidR="00807B5B">
        <w:rPr>
          <w:rFonts w:eastAsia="宋体"/>
          <w:b/>
          <w:szCs w:val="20"/>
          <w:lang w:eastAsia="zh-CN"/>
        </w:rPr>
        <w:t>P except f</w:t>
      </w:r>
      <w:r w:rsidR="00807B5B" w:rsidRPr="00807B5B">
        <w:rPr>
          <w:rFonts w:eastAsia="宋体"/>
          <w:b/>
          <w:szCs w:val="20"/>
          <w:lang w:eastAsia="zh-CN"/>
        </w:rPr>
        <w:t>or the case when there is only joint HARQ ACK/NACK feedback within a slot</w:t>
      </w:r>
      <w:r w:rsidR="00807B5B">
        <w:rPr>
          <w:rFonts w:eastAsia="宋体"/>
          <w:b/>
          <w:szCs w:val="20"/>
          <w:lang w:eastAsia="zh-CN"/>
        </w:rPr>
        <w:t xml:space="preserve">. </w:t>
      </w:r>
    </w:p>
    <w:p w14:paraId="44B29C93" w14:textId="77777777" w:rsidR="00EE7106" w:rsidRDefault="00EE7106" w:rsidP="00F04752">
      <w:pPr>
        <w:pStyle w:val="a0"/>
        <w:spacing w:beforeLines="50" w:before="120" w:afterLines="50"/>
        <w:rPr>
          <w:rFonts w:eastAsia="宋体"/>
          <w:b/>
          <w:szCs w:val="20"/>
          <w:lang w:eastAsia="zh-CN"/>
        </w:rPr>
      </w:pPr>
    </w:p>
    <w:p w14:paraId="3C55771C" w14:textId="58B17F1B" w:rsidR="00066691" w:rsidRDefault="00076103" w:rsidP="00F04752">
      <w:pPr>
        <w:pStyle w:val="title3"/>
      </w:pPr>
      <w:r>
        <w:t xml:space="preserve">2.1.6 </w:t>
      </w:r>
      <w:r w:rsidR="00066691">
        <w:rPr>
          <w:rFonts w:hint="eastAsia"/>
        </w:rPr>
        <w:t>PU</w:t>
      </w:r>
      <w:r w:rsidR="00066691">
        <w:t>CCH power control</w:t>
      </w:r>
    </w:p>
    <w:p w14:paraId="35C7363A" w14:textId="77777777" w:rsidR="00066691" w:rsidRDefault="00066691" w:rsidP="00066691">
      <w:pPr>
        <w:rPr>
          <w:rFonts w:eastAsia="宋体"/>
          <w:lang w:eastAsia="zh-CN"/>
        </w:rPr>
      </w:pPr>
      <w:r w:rsidRPr="0096755E">
        <w:rPr>
          <w:rFonts w:eastAsia="宋体" w:hint="eastAsia"/>
          <w:lang w:eastAsia="zh-CN"/>
        </w:rPr>
        <w:t xml:space="preserve">In </w:t>
      </w:r>
      <w:r>
        <w:rPr>
          <w:rFonts w:eastAsia="宋体" w:hint="eastAsia"/>
          <w:lang w:eastAsia="zh-CN"/>
        </w:rPr>
        <w:t xml:space="preserve">Rel-15, for single-TRP transmission scenario, the selection of PUCCH power control parameters are relied on PUCCH beam indication. For one PUCCH transmission, P0 set, pathloss </w:t>
      </w:r>
      <w:r>
        <w:rPr>
          <w:rFonts w:eastAsia="宋体"/>
          <w:lang w:eastAsia="zh-CN"/>
        </w:rPr>
        <w:t>reference</w:t>
      </w:r>
      <w:r>
        <w:rPr>
          <w:rFonts w:eastAsia="宋体" w:hint="eastAsia"/>
          <w:lang w:eastAsia="zh-CN"/>
        </w:rPr>
        <w:t xml:space="preserve"> RS set and close</w:t>
      </w:r>
      <w:r>
        <w:rPr>
          <w:rFonts w:eastAsia="宋体"/>
          <w:lang w:eastAsia="zh-CN"/>
        </w:rPr>
        <w:t>d-</w:t>
      </w:r>
      <w:r>
        <w:rPr>
          <w:rFonts w:eastAsia="宋体" w:hint="eastAsia"/>
          <w:lang w:eastAsia="zh-CN"/>
        </w:rPr>
        <w:t>loop adjustment states set for are configured by RRC, beam indication is carried by MAC CE. The linkage between PUCCH power control parameters and MAC CE field are also configured by RRC. Once a PUCCH beam indication is activated</w:t>
      </w:r>
      <w:r>
        <w:rPr>
          <w:rFonts w:eastAsia="宋体"/>
          <w:lang w:eastAsia="zh-CN"/>
        </w:rPr>
        <w:t>, the</w:t>
      </w:r>
      <w:r>
        <w:rPr>
          <w:rFonts w:eastAsia="宋体" w:hint="eastAsia"/>
          <w:lang w:eastAsia="zh-CN"/>
        </w:rPr>
        <w:t xml:space="preserve"> corresponding PUCCH power control parameter P0, pathloss reference RS and close</w:t>
      </w:r>
      <w:r>
        <w:rPr>
          <w:rFonts w:eastAsia="宋体"/>
          <w:lang w:eastAsia="zh-CN"/>
        </w:rPr>
        <w:t>d-</w:t>
      </w:r>
      <w:r>
        <w:rPr>
          <w:rFonts w:eastAsia="宋体" w:hint="eastAsia"/>
          <w:lang w:eastAsia="zh-CN"/>
        </w:rPr>
        <w:t>loop adjustment state will be determined.</w:t>
      </w:r>
    </w:p>
    <w:p w14:paraId="36782CBB" w14:textId="4CC6869C" w:rsidR="00066691" w:rsidRDefault="00066691" w:rsidP="00066691">
      <w:pPr>
        <w:rPr>
          <w:rFonts w:eastAsia="宋体"/>
          <w:lang w:eastAsia="zh-CN"/>
        </w:rPr>
      </w:pPr>
      <w:r>
        <w:rPr>
          <w:rFonts w:eastAsia="宋体" w:hint="eastAsia"/>
          <w:lang w:eastAsia="zh-CN"/>
        </w:rPr>
        <w:t xml:space="preserve">For more than one PUCCH transmission in </w:t>
      </w:r>
      <w:r w:rsidR="009900C7">
        <w:rPr>
          <w:rFonts w:eastAsia="宋体" w:hint="eastAsia"/>
          <w:lang w:eastAsia="zh-CN"/>
        </w:rPr>
        <w:t>multi</w:t>
      </w:r>
      <w:r>
        <w:rPr>
          <w:rFonts w:eastAsia="宋体" w:hint="eastAsia"/>
          <w:lang w:eastAsia="zh-CN"/>
        </w:rPr>
        <w:t xml:space="preserve">-TRP transmission scenario, both FR1 and FR2 should be taken into account, it is not reasonable to just use one set of power control parameters for all PUCCHs. Since different PUCCHs may be corresponding to different TRPs, independent power control parameters for different PUCCHs are really needed to cope with different channel environments. In addition, to align with current PUCCH power control framework, using different PUCCH beam indications to indicate different PUCCH power control parameters for </w:t>
      </w:r>
      <w:r>
        <w:rPr>
          <w:rFonts w:eastAsia="宋体"/>
          <w:lang w:eastAsia="zh-CN"/>
        </w:rPr>
        <w:t>different</w:t>
      </w:r>
      <w:r>
        <w:rPr>
          <w:rFonts w:eastAsia="宋体" w:hint="eastAsia"/>
          <w:lang w:eastAsia="zh-CN"/>
        </w:rPr>
        <w:t xml:space="preserve"> PUCCH transmissions should be supported. </w:t>
      </w:r>
    </w:p>
    <w:p w14:paraId="3B58DDB9" w14:textId="77777777" w:rsidR="00066691" w:rsidRDefault="00066691" w:rsidP="00066691">
      <w:pPr>
        <w:rPr>
          <w:rFonts w:eastAsia="宋体"/>
          <w:lang w:eastAsia="zh-CN"/>
        </w:rPr>
      </w:pPr>
      <w:r>
        <w:rPr>
          <w:rFonts w:eastAsia="宋体" w:hint="eastAsia"/>
          <w:lang w:eastAsia="zh-CN"/>
        </w:rPr>
        <w:t xml:space="preserve">For TPC command carried by DCI format 1_0/1_1, as discussed above, the association between PUCCH and CORESET can be used to </w:t>
      </w:r>
      <w:r>
        <w:rPr>
          <w:rFonts w:eastAsia="宋体"/>
          <w:lang w:eastAsia="zh-CN"/>
        </w:rPr>
        <w:t>indicate</w:t>
      </w:r>
      <w:r>
        <w:rPr>
          <w:rFonts w:eastAsia="宋体" w:hint="eastAsia"/>
          <w:lang w:eastAsia="zh-CN"/>
        </w:rPr>
        <w:t xml:space="preserve"> which PUCCH close</w:t>
      </w:r>
      <w:r>
        <w:rPr>
          <w:rFonts w:eastAsia="宋体"/>
          <w:lang w:eastAsia="zh-CN"/>
        </w:rPr>
        <w:t>d-</w:t>
      </w:r>
      <w:r>
        <w:rPr>
          <w:rFonts w:eastAsia="宋体" w:hint="eastAsia"/>
          <w:lang w:eastAsia="zh-CN"/>
        </w:rPr>
        <w:t xml:space="preserve">loop power control shall be applied. However, for TPC </w:t>
      </w:r>
      <w:r>
        <w:rPr>
          <w:rFonts w:eastAsia="宋体"/>
          <w:lang w:eastAsia="zh-CN"/>
        </w:rPr>
        <w:t>command</w:t>
      </w:r>
      <w:r>
        <w:rPr>
          <w:rFonts w:eastAsia="宋体" w:hint="eastAsia"/>
          <w:lang w:eastAsia="zh-CN"/>
        </w:rPr>
        <w:t xml:space="preserve"> carried by DCI format 2_2, different PUCCH transmissions can apply different TPC commands by different close</w:t>
      </w:r>
      <w:r>
        <w:rPr>
          <w:rFonts w:eastAsia="宋体"/>
          <w:lang w:eastAsia="zh-CN"/>
        </w:rPr>
        <w:t>d-</w:t>
      </w:r>
      <w:r>
        <w:rPr>
          <w:rFonts w:eastAsia="宋体" w:hint="eastAsia"/>
          <w:lang w:eastAsia="zh-CN"/>
        </w:rPr>
        <w:t xml:space="preserve">loop </w:t>
      </w:r>
      <w:r>
        <w:rPr>
          <w:rFonts w:eastAsia="宋体"/>
          <w:lang w:eastAsia="zh-CN"/>
        </w:rPr>
        <w:t>adjustment</w:t>
      </w:r>
      <w:r>
        <w:rPr>
          <w:rFonts w:eastAsia="宋体" w:hint="eastAsia"/>
          <w:lang w:eastAsia="zh-CN"/>
        </w:rPr>
        <w:t xml:space="preserve"> states. Based on above principles, different PUCCH </w:t>
      </w:r>
      <w:r>
        <w:rPr>
          <w:rFonts w:eastAsia="宋体"/>
          <w:lang w:eastAsia="zh-CN"/>
        </w:rPr>
        <w:t>transmissions</w:t>
      </w:r>
      <w:r>
        <w:rPr>
          <w:rFonts w:eastAsia="宋体" w:hint="eastAsia"/>
          <w:lang w:eastAsia="zh-CN"/>
        </w:rPr>
        <w:t xml:space="preserve"> can implement independent close</w:t>
      </w:r>
      <w:r>
        <w:rPr>
          <w:rFonts w:eastAsia="宋体"/>
          <w:lang w:eastAsia="zh-CN"/>
        </w:rPr>
        <w:t>d-</w:t>
      </w:r>
      <w:r>
        <w:rPr>
          <w:rFonts w:eastAsia="宋体" w:hint="eastAsia"/>
          <w:lang w:eastAsia="zh-CN"/>
        </w:rPr>
        <w:t>loop power controls.</w:t>
      </w:r>
    </w:p>
    <w:p w14:paraId="5710D8AE" w14:textId="7726FAA4" w:rsidR="00066691" w:rsidRDefault="00066691" w:rsidP="00F04752">
      <w:pPr>
        <w:pStyle w:val="a0"/>
        <w:spacing w:beforeLines="50" w:before="120" w:afterLines="50"/>
      </w:pPr>
      <w:r>
        <w:rPr>
          <w:rFonts w:hint="eastAsia"/>
        </w:rPr>
        <w:t xml:space="preserve">For </w:t>
      </w:r>
      <w:r w:rsidR="009900C7">
        <w:rPr>
          <w:rFonts w:hint="eastAsia"/>
        </w:rPr>
        <w:t>multi</w:t>
      </w:r>
      <w:r>
        <w:rPr>
          <w:rFonts w:hint="eastAsia"/>
        </w:rPr>
        <w:t xml:space="preserve">-TRP transmission, independent power </w:t>
      </w:r>
      <w:r>
        <w:t>controls for different PUCCH transmissions are</w:t>
      </w:r>
      <w:r>
        <w:rPr>
          <w:rFonts w:hint="eastAsia"/>
        </w:rPr>
        <w:t xml:space="preserve"> supported.</w:t>
      </w:r>
    </w:p>
    <w:p w14:paraId="0D1B09B3" w14:textId="77777777" w:rsidR="00611EC8" w:rsidRDefault="00611EC8" w:rsidP="00F04752">
      <w:pPr>
        <w:pStyle w:val="a0"/>
        <w:spacing w:beforeLines="50" w:before="120" w:afterLines="50"/>
        <w:rPr>
          <w:rFonts w:eastAsia="宋体"/>
          <w:b/>
          <w:szCs w:val="20"/>
          <w:lang w:eastAsia="zh-CN"/>
        </w:rPr>
      </w:pPr>
    </w:p>
    <w:p w14:paraId="1E577250" w14:textId="7CCB596F" w:rsidR="001D058C" w:rsidRDefault="001D058C" w:rsidP="001D058C">
      <w:pPr>
        <w:pStyle w:val="1"/>
        <w:keepLines/>
        <w:numPr>
          <w:ilvl w:val="0"/>
          <w:numId w:val="4"/>
        </w:numPr>
        <w:pBdr>
          <w:top w:val="single" w:sz="12" w:space="3" w:color="auto"/>
        </w:pBdr>
        <w:overflowPunct w:val="0"/>
        <w:autoSpaceDE w:val="0"/>
        <w:autoSpaceDN w:val="0"/>
        <w:adjustRightInd w:val="0"/>
        <w:spacing w:beforeLines="50" w:before="120" w:afterLines="50"/>
        <w:textAlignment w:val="baseline"/>
        <w:rPr>
          <w:rFonts w:cs="Times New Roman"/>
          <w:b w:val="0"/>
          <w:bCs w:val="0"/>
          <w:kern w:val="0"/>
          <w:sz w:val="36"/>
          <w:szCs w:val="20"/>
        </w:rPr>
      </w:pPr>
      <w:r w:rsidRPr="00172E1E">
        <w:rPr>
          <w:rFonts w:cs="Times New Roman"/>
          <w:b w:val="0"/>
          <w:bCs w:val="0"/>
          <w:kern w:val="0"/>
          <w:sz w:val="36"/>
          <w:szCs w:val="20"/>
        </w:rPr>
        <w:t xml:space="preserve">PDSCH </w:t>
      </w:r>
      <w:r>
        <w:rPr>
          <w:rFonts w:cs="Times New Roman"/>
          <w:b w:val="0"/>
          <w:bCs w:val="0"/>
          <w:kern w:val="0"/>
          <w:sz w:val="36"/>
          <w:szCs w:val="20"/>
        </w:rPr>
        <w:t>T</w:t>
      </w:r>
      <w:r w:rsidRPr="0018142C">
        <w:rPr>
          <w:rFonts w:cs="Times New Roman"/>
          <w:b w:val="0"/>
          <w:bCs w:val="0"/>
          <w:kern w:val="0"/>
          <w:sz w:val="36"/>
          <w:szCs w:val="20"/>
        </w:rPr>
        <w:t>ransmission</w:t>
      </w:r>
    </w:p>
    <w:p w14:paraId="0463EBE9" w14:textId="10C6676D" w:rsidR="001D058C" w:rsidRDefault="001D058C" w:rsidP="00F04752">
      <w:pPr>
        <w:pStyle w:val="title2"/>
      </w:pPr>
      <w:r>
        <w:t xml:space="preserve">PDSCH repetition schemes </w:t>
      </w:r>
      <w:r w:rsidR="00042E02">
        <w:t>for URLLC</w:t>
      </w:r>
    </w:p>
    <w:p w14:paraId="505A2A3C" w14:textId="77777777" w:rsidR="00565134" w:rsidRPr="00565134" w:rsidRDefault="00565134" w:rsidP="00723DAE">
      <w:pPr>
        <w:pStyle w:val="af"/>
        <w:keepNext/>
        <w:keepLines/>
        <w:widowControl/>
        <w:numPr>
          <w:ilvl w:val="0"/>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EF086B2" w14:textId="77777777" w:rsidR="00565134" w:rsidRPr="00565134" w:rsidRDefault="00565134" w:rsidP="00723DAE">
      <w:pPr>
        <w:pStyle w:val="af"/>
        <w:keepNext/>
        <w:keepLines/>
        <w:widowControl/>
        <w:numPr>
          <w:ilvl w:val="0"/>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E550877" w14:textId="77777777" w:rsidR="00565134" w:rsidRPr="00565134" w:rsidRDefault="00565134" w:rsidP="00723DAE">
      <w:pPr>
        <w:pStyle w:val="af"/>
        <w:keepNext/>
        <w:keepLines/>
        <w:widowControl/>
        <w:numPr>
          <w:ilvl w:val="1"/>
          <w:numId w:val="25"/>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528C411" w14:textId="77777777" w:rsidR="00042E02" w:rsidRPr="00042E02" w:rsidRDefault="00042E02" w:rsidP="00723DAE">
      <w:pPr>
        <w:pStyle w:val="af"/>
        <w:keepNext/>
        <w:keepLines/>
        <w:widowControl/>
        <w:numPr>
          <w:ilvl w:val="0"/>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80139D6" w14:textId="77777777" w:rsidR="00042E02" w:rsidRPr="00042E02" w:rsidRDefault="00042E02" w:rsidP="00723DAE">
      <w:pPr>
        <w:pStyle w:val="af"/>
        <w:keepNext/>
        <w:keepLines/>
        <w:widowControl/>
        <w:numPr>
          <w:ilvl w:val="0"/>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B6FD0A9" w14:textId="77777777" w:rsidR="00042E02" w:rsidRPr="00042E02" w:rsidRDefault="00042E02" w:rsidP="00723DAE">
      <w:pPr>
        <w:pStyle w:val="af"/>
        <w:keepNext/>
        <w:keepLines/>
        <w:widowControl/>
        <w:numPr>
          <w:ilvl w:val="1"/>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2D24FE3" w14:textId="7A4292E0" w:rsidR="00FD050C" w:rsidRPr="00565134" w:rsidRDefault="00F04752" w:rsidP="00F04752">
      <w:pPr>
        <w:pStyle w:val="title3"/>
      </w:pPr>
      <w:r>
        <w:rPr>
          <w:rFonts w:eastAsiaTheme="minorEastAsia" w:hint="eastAsia"/>
          <w:szCs w:val="20"/>
          <w:lang w:eastAsia="zh-CN"/>
        </w:rPr>
        <w:t>3</w:t>
      </w:r>
      <w:r w:rsidR="00FD050C">
        <w:t xml:space="preserve">.1.1. </w:t>
      </w:r>
      <w:r w:rsidR="00FD050C" w:rsidRPr="00565134">
        <w:t>Remaining issues for TDM schemes: scheme 3/4</w:t>
      </w:r>
    </w:p>
    <w:p w14:paraId="494F95E0" w14:textId="77777777" w:rsidR="00FD050C" w:rsidRPr="007E2D26" w:rsidRDefault="00FD050C" w:rsidP="00FD050C">
      <w:pPr>
        <w:pStyle w:val="af"/>
        <w:keepNext/>
        <w:keepLines/>
        <w:widowControl/>
        <w:numPr>
          <w:ilvl w:val="0"/>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D35871F" w14:textId="77777777" w:rsidR="00FD050C" w:rsidRPr="007E2D26" w:rsidRDefault="00FD050C" w:rsidP="00FD050C">
      <w:pPr>
        <w:pStyle w:val="af"/>
        <w:keepNext/>
        <w:keepLines/>
        <w:widowControl/>
        <w:numPr>
          <w:ilvl w:val="1"/>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98D7472" w14:textId="77777777" w:rsidR="00FD050C" w:rsidRPr="007E2D26" w:rsidRDefault="00FD050C" w:rsidP="00FD050C">
      <w:pPr>
        <w:pStyle w:val="af"/>
        <w:keepNext/>
        <w:keepLines/>
        <w:widowControl/>
        <w:numPr>
          <w:ilvl w:val="1"/>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2B91E7F" w14:textId="77777777" w:rsidR="00FD050C" w:rsidRPr="00F70E77" w:rsidRDefault="00FD050C" w:rsidP="00FD050C">
      <w:pPr>
        <w:pStyle w:val="af"/>
        <w:keepNext/>
        <w:keepLines/>
        <w:widowControl/>
        <w:numPr>
          <w:ilvl w:val="0"/>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2D3A2E3" w14:textId="77777777" w:rsidR="00FD050C" w:rsidRPr="00F70E77" w:rsidRDefault="00FD050C" w:rsidP="00FD050C">
      <w:pPr>
        <w:pStyle w:val="af"/>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C1CB381" w14:textId="77777777" w:rsidR="00FD050C" w:rsidRPr="00F70E77" w:rsidRDefault="00FD050C" w:rsidP="00FD050C">
      <w:pPr>
        <w:pStyle w:val="af"/>
        <w:keepNext/>
        <w:keepLines/>
        <w:widowControl/>
        <w:numPr>
          <w:ilvl w:val="1"/>
          <w:numId w:val="1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41F6248" w14:textId="34DACA89" w:rsidR="00FD050C" w:rsidRDefault="00FD050C" w:rsidP="00FD050C">
      <w:pPr>
        <w:rPr>
          <w:rFonts w:eastAsiaTheme="minorEastAsia"/>
          <w:szCs w:val="20"/>
          <w:lang w:eastAsia="zh-CN"/>
        </w:rPr>
      </w:pPr>
      <w:r w:rsidRPr="00DC3168">
        <w:rPr>
          <w:rFonts w:eastAsiaTheme="minorEastAsia"/>
          <w:szCs w:val="20"/>
          <w:lang w:eastAsia="zh-CN"/>
        </w:rPr>
        <w:t>T</w:t>
      </w:r>
      <w:r w:rsidRPr="00DC3168">
        <w:rPr>
          <w:rFonts w:eastAsiaTheme="minorEastAsia" w:hint="eastAsia"/>
          <w:szCs w:val="20"/>
          <w:lang w:eastAsia="zh-CN"/>
        </w:rPr>
        <w:t>he</w:t>
      </w:r>
      <w:r>
        <w:rPr>
          <w:rFonts w:eastAsiaTheme="minorEastAsia" w:hint="eastAsia"/>
          <w:szCs w:val="20"/>
          <w:lang w:eastAsia="zh-CN"/>
        </w:rPr>
        <w:t xml:space="preserve"> following agreements relating to scheme 3 and 4 were made during RAN1 #</w:t>
      </w:r>
      <w:r>
        <w:rPr>
          <w:rFonts w:eastAsiaTheme="minorEastAsia"/>
          <w:szCs w:val="20"/>
          <w:lang w:eastAsia="zh-CN"/>
        </w:rPr>
        <w:t>98.</w:t>
      </w:r>
    </w:p>
    <w:tbl>
      <w:tblPr>
        <w:tblStyle w:val="a7"/>
        <w:tblW w:w="0" w:type="auto"/>
        <w:tblLook w:val="04A0" w:firstRow="1" w:lastRow="0" w:firstColumn="1" w:lastColumn="0" w:noHBand="0" w:noVBand="1"/>
      </w:tblPr>
      <w:tblGrid>
        <w:gridCol w:w="9060"/>
      </w:tblGrid>
      <w:tr w:rsidR="00814BB9" w14:paraId="6BC31738" w14:textId="77777777" w:rsidTr="00814BB9">
        <w:tc>
          <w:tcPr>
            <w:tcW w:w="9060" w:type="dxa"/>
          </w:tcPr>
          <w:p w14:paraId="3A9A45E6" w14:textId="77777777" w:rsidR="00814BB9" w:rsidRPr="00F03DDE" w:rsidRDefault="00814BB9" w:rsidP="00814BB9">
            <w:pPr>
              <w:rPr>
                <w:b/>
                <w:szCs w:val="20"/>
                <w:highlight w:val="green"/>
                <w:lang w:eastAsia="x-none"/>
              </w:rPr>
            </w:pPr>
            <w:r w:rsidRPr="00F03DDE">
              <w:rPr>
                <w:b/>
                <w:szCs w:val="20"/>
                <w:highlight w:val="green"/>
                <w:lang w:eastAsia="x-none"/>
              </w:rPr>
              <w:t>Agreement</w:t>
            </w:r>
          </w:p>
          <w:p w14:paraId="4B786B62" w14:textId="01D7BA91" w:rsidR="00814BB9" w:rsidRPr="00575C56" w:rsidRDefault="00814BB9" w:rsidP="00814BB9">
            <w:pPr>
              <w:rPr>
                <w:szCs w:val="20"/>
              </w:rPr>
            </w:pPr>
            <w:r w:rsidRPr="00575C56">
              <w:rPr>
                <w:szCs w:val="20"/>
              </w:rPr>
              <w:t xml:space="preserve">For single-DCI based </w:t>
            </w:r>
            <w:r w:rsidR="00C0338D">
              <w:rPr>
                <w:szCs w:val="20"/>
              </w:rPr>
              <w:t>M</w:t>
            </w:r>
            <w:r w:rsidR="009900C7">
              <w:rPr>
                <w:szCs w:val="20"/>
              </w:rPr>
              <w:t>-TRP</w:t>
            </w:r>
            <w:r w:rsidRPr="00575C56">
              <w:rPr>
                <w:szCs w:val="20"/>
              </w:rPr>
              <w:t xml:space="preserve"> URLLC scheme 3 &amp; 4</w:t>
            </w:r>
          </w:p>
          <w:p w14:paraId="65BC7ED8" w14:textId="77777777" w:rsidR="00814BB9" w:rsidRPr="00575C56" w:rsidRDefault="00814BB9" w:rsidP="003132D7">
            <w:pPr>
              <w:pStyle w:val="LGTdoc"/>
              <w:numPr>
                <w:ilvl w:val="0"/>
                <w:numId w:val="28"/>
              </w:numPr>
              <w:spacing w:afterLines="0" w:after="0" w:line="240" w:lineRule="auto"/>
              <w:ind w:left="720" w:hanging="320"/>
              <w:contextualSpacing/>
              <w:rPr>
                <w:bCs/>
                <w:sz w:val="20"/>
                <w:szCs w:val="20"/>
                <w:lang w:val="en-US"/>
              </w:rPr>
            </w:pPr>
            <w:r w:rsidRPr="00575C56">
              <w:rPr>
                <w:bCs/>
                <w:sz w:val="20"/>
                <w:szCs w:val="20"/>
                <w:lang w:val="en-US"/>
              </w:rPr>
              <w:t>The maximum number of TCI states is 2</w:t>
            </w:r>
          </w:p>
          <w:p w14:paraId="0B5B020F" w14:textId="77777777" w:rsidR="00814BB9" w:rsidRPr="00575C56" w:rsidRDefault="00814BB9" w:rsidP="003132D7">
            <w:pPr>
              <w:pStyle w:val="LGTdoc"/>
              <w:numPr>
                <w:ilvl w:val="0"/>
                <w:numId w:val="28"/>
              </w:numPr>
              <w:spacing w:afterLines="0" w:after="0" w:line="240" w:lineRule="auto"/>
              <w:ind w:left="720" w:hanging="320"/>
              <w:contextualSpacing/>
              <w:rPr>
                <w:bCs/>
                <w:sz w:val="20"/>
                <w:szCs w:val="20"/>
                <w:lang w:val="en-US"/>
              </w:rPr>
            </w:pPr>
            <w:r w:rsidRPr="00575C56">
              <w:rPr>
                <w:bCs/>
                <w:sz w:val="20"/>
                <w:szCs w:val="20"/>
                <w:lang w:val="en-US"/>
              </w:rPr>
              <w:t>Resource allocation in time domain:</w:t>
            </w:r>
          </w:p>
          <w:p w14:paraId="3D6AA7E8" w14:textId="77777777" w:rsidR="00814BB9" w:rsidRPr="00575C56" w:rsidRDefault="00814BB9" w:rsidP="003132D7">
            <w:pPr>
              <w:pStyle w:val="LGTdoc"/>
              <w:numPr>
                <w:ilvl w:val="1"/>
                <w:numId w:val="28"/>
              </w:numPr>
              <w:spacing w:afterLines="0" w:after="0" w:line="240" w:lineRule="auto"/>
              <w:contextualSpacing/>
              <w:rPr>
                <w:bCs/>
                <w:sz w:val="20"/>
                <w:szCs w:val="20"/>
                <w:lang w:val="en-US"/>
              </w:rPr>
            </w:pPr>
            <w:r w:rsidRPr="00575C56">
              <w:rPr>
                <w:bCs/>
                <w:sz w:val="20"/>
                <w:szCs w:val="20"/>
                <w:lang w:val="en-US"/>
              </w:rPr>
              <w:t xml:space="preserve">Support same number of consecutive symbols scheduled for transmission occasion </w:t>
            </w:r>
          </w:p>
          <w:p w14:paraId="3FB83A6F" w14:textId="77777777" w:rsidR="00814BB9" w:rsidRPr="00575C56" w:rsidRDefault="00814BB9" w:rsidP="003132D7">
            <w:pPr>
              <w:pStyle w:val="LGTdoc"/>
              <w:numPr>
                <w:ilvl w:val="0"/>
                <w:numId w:val="28"/>
              </w:numPr>
              <w:spacing w:afterLines="0" w:after="0" w:line="240" w:lineRule="auto"/>
              <w:ind w:left="720" w:hanging="320"/>
              <w:contextualSpacing/>
              <w:rPr>
                <w:bCs/>
                <w:sz w:val="20"/>
                <w:szCs w:val="20"/>
                <w:lang w:val="en-US"/>
              </w:rPr>
            </w:pPr>
            <w:r w:rsidRPr="00575C56">
              <w:rPr>
                <w:bCs/>
                <w:sz w:val="20"/>
                <w:szCs w:val="20"/>
                <w:lang w:val="en-US"/>
              </w:rPr>
              <w:t xml:space="preserve">For scheme 3 </w:t>
            </w:r>
          </w:p>
          <w:p w14:paraId="19A69549" w14:textId="77777777" w:rsidR="00814BB9" w:rsidRPr="00575C56" w:rsidRDefault="00814BB9" w:rsidP="003132D7">
            <w:pPr>
              <w:pStyle w:val="LGTdoc"/>
              <w:numPr>
                <w:ilvl w:val="1"/>
                <w:numId w:val="28"/>
              </w:numPr>
              <w:spacing w:afterLines="0" w:after="0" w:line="240" w:lineRule="auto"/>
              <w:contextualSpacing/>
              <w:rPr>
                <w:bCs/>
                <w:sz w:val="20"/>
                <w:szCs w:val="20"/>
                <w:lang w:val="en-US"/>
              </w:rPr>
            </w:pPr>
            <w:r w:rsidRPr="00575C56">
              <w:rPr>
                <w:bCs/>
                <w:sz w:val="20"/>
                <w:szCs w:val="20"/>
                <w:lang w:val="en-US"/>
              </w:rPr>
              <w:t xml:space="preserve">All transmission occasions are in a single slot by NW implementation without dropping. </w:t>
            </w:r>
          </w:p>
          <w:p w14:paraId="26B9C6A5" w14:textId="77777777" w:rsidR="00814BB9" w:rsidRPr="00575C56" w:rsidRDefault="00814BB9" w:rsidP="003132D7">
            <w:pPr>
              <w:pStyle w:val="LGTdoc"/>
              <w:numPr>
                <w:ilvl w:val="1"/>
                <w:numId w:val="28"/>
              </w:numPr>
              <w:spacing w:afterLines="0" w:after="0" w:line="240" w:lineRule="auto"/>
              <w:contextualSpacing/>
              <w:rPr>
                <w:bCs/>
                <w:sz w:val="20"/>
                <w:szCs w:val="20"/>
                <w:lang w:val="en-US"/>
              </w:rPr>
            </w:pPr>
            <w:r w:rsidRPr="00575C56">
              <w:rPr>
                <w:bCs/>
                <w:sz w:val="20"/>
                <w:szCs w:val="20"/>
                <w:lang w:val="en-US"/>
              </w:rPr>
              <w:t xml:space="preserve">FFS for DL/UL switching within the slot  </w:t>
            </w:r>
          </w:p>
          <w:p w14:paraId="40067977" w14:textId="77777777" w:rsidR="00814BB9" w:rsidRPr="00575C56" w:rsidRDefault="00814BB9" w:rsidP="00814BB9">
            <w:pPr>
              <w:rPr>
                <w:szCs w:val="20"/>
              </w:rPr>
            </w:pPr>
          </w:p>
          <w:p w14:paraId="536E95AF" w14:textId="77777777" w:rsidR="00814BB9" w:rsidRPr="005E6834" w:rsidRDefault="00814BB9" w:rsidP="00814BB9">
            <w:pPr>
              <w:rPr>
                <w:b/>
                <w:szCs w:val="20"/>
                <w:highlight w:val="green"/>
                <w:lang w:eastAsia="x-none"/>
              </w:rPr>
            </w:pPr>
            <w:r w:rsidRPr="005E6834">
              <w:rPr>
                <w:b/>
                <w:szCs w:val="20"/>
                <w:highlight w:val="green"/>
                <w:lang w:eastAsia="x-none"/>
              </w:rPr>
              <w:t>Agreement</w:t>
            </w:r>
          </w:p>
          <w:p w14:paraId="5471310A" w14:textId="77777777" w:rsidR="00814BB9" w:rsidRPr="00575C56" w:rsidRDefault="00814BB9" w:rsidP="00814BB9">
            <w:pPr>
              <w:tabs>
                <w:tab w:val="left" w:pos="720"/>
                <w:tab w:val="left" w:pos="2160"/>
              </w:tabs>
              <w:overflowPunct w:val="0"/>
              <w:autoSpaceDE w:val="0"/>
              <w:autoSpaceDN w:val="0"/>
              <w:adjustRightInd w:val="0"/>
              <w:contextualSpacing/>
              <w:textAlignment w:val="baseline"/>
              <w:rPr>
                <w:szCs w:val="20"/>
              </w:rPr>
            </w:pPr>
            <w:r w:rsidRPr="00575C56">
              <w:rPr>
                <w:rFonts w:eastAsia="宋体"/>
                <w:szCs w:val="20"/>
              </w:rPr>
              <w:lastRenderedPageBreak/>
              <w:t>For schemes 3 and 4, t</w:t>
            </w:r>
            <w:r w:rsidRPr="00575C56">
              <w:rPr>
                <w:szCs w:val="20"/>
              </w:rPr>
              <w:t xml:space="preserve">he maximum number of transmission layers per TRP is up to 2 </w:t>
            </w:r>
          </w:p>
          <w:p w14:paraId="15733E01" w14:textId="77777777" w:rsidR="00814BB9" w:rsidRPr="005E6834" w:rsidRDefault="00814BB9" w:rsidP="003132D7">
            <w:pPr>
              <w:pStyle w:val="af"/>
              <w:widowControl/>
              <w:numPr>
                <w:ilvl w:val="0"/>
                <w:numId w:val="29"/>
              </w:numPr>
              <w:spacing w:after="0"/>
              <w:ind w:firstLineChars="0"/>
              <w:contextualSpacing/>
              <w:rPr>
                <w:rFonts w:ascii="Times New Roman" w:hAnsi="Times New Roman"/>
                <w:sz w:val="20"/>
                <w:szCs w:val="20"/>
              </w:rPr>
            </w:pPr>
            <w:r w:rsidRPr="005E6834">
              <w:rPr>
                <w:rFonts w:ascii="Times New Roman" w:hAnsi="Times New Roman"/>
                <w:sz w:val="20"/>
                <w:szCs w:val="20"/>
              </w:rPr>
              <w:t xml:space="preserve">The supported maximum TBS size is dependent on UE capability </w:t>
            </w:r>
          </w:p>
          <w:p w14:paraId="011E5906" w14:textId="77777777" w:rsidR="00814BB9" w:rsidRPr="00575C56" w:rsidRDefault="00814BB9" w:rsidP="00814BB9">
            <w:pPr>
              <w:rPr>
                <w:szCs w:val="20"/>
              </w:rPr>
            </w:pPr>
          </w:p>
          <w:p w14:paraId="0449F88D" w14:textId="77777777" w:rsidR="00814BB9" w:rsidRPr="005E6834" w:rsidRDefault="00814BB9" w:rsidP="00814BB9">
            <w:pPr>
              <w:rPr>
                <w:b/>
                <w:szCs w:val="20"/>
                <w:highlight w:val="green"/>
                <w:lang w:eastAsia="x-none"/>
              </w:rPr>
            </w:pPr>
            <w:r w:rsidRPr="005E6834">
              <w:rPr>
                <w:b/>
                <w:szCs w:val="20"/>
                <w:highlight w:val="green"/>
                <w:lang w:eastAsia="x-none"/>
              </w:rPr>
              <w:t>Agreement</w:t>
            </w:r>
          </w:p>
          <w:p w14:paraId="24D0E3A3" w14:textId="77777777" w:rsidR="00814BB9" w:rsidRPr="00575C56" w:rsidRDefault="00814BB9" w:rsidP="00814BB9">
            <w:pPr>
              <w:tabs>
                <w:tab w:val="left" w:pos="720"/>
                <w:tab w:val="left" w:pos="2160"/>
              </w:tabs>
              <w:overflowPunct w:val="0"/>
              <w:autoSpaceDE w:val="0"/>
              <w:autoSpaceDN w:val="0"/>
              <w:adjustRightInd w:val="0"/>
              <w:contextualSpacing/>
              <w:textAlignment w:val="baseline"/>
              <w:rPr>
                <w:szCs w:val="20"/>
              </w:rPr>
            </w:pPr>
            <w:r w:rsidRPr="00575C56">
              <w:rPr>
                <w:szCs w:val="20"/>
              </w:rPr>
              <w:t xml:space="preserve">PDSCH repetition indication mechanism: </w:t>
            </w:r>
          </w:p>
          <w:p w14:paraId="7CB99BD7" w14:textId="77777777" w:rsidR="00814BB9" w:rsidRPr="005E6834" w:rsidRDefault="00814BB9" w:rsidP="003132D7">
            <w:pPr>
              <w:pStyle w:val="af"/>
              <w:widowControl/>
              <w:numPr>
                <w:ilvl w:val="0"/>
                <w:numId w:val="29"/>
              </w:numPr>
              <w:spacing w:after="0"/>
              <w:ind w:firstLineChars="0"/>
              <w:contextualSpacing/>
              <w:rPr>
                <w:rFonts w:ascii="Times New Roman" w:hAnsi="Times New Roman"/>
                <w:sz w:val="20"/>
                <w:szCs w:val="20"/>
              </w:rPr>
            </w:pPr>
            <w:r w:rsidRPr="005E6834">
              <w:rPr>
                <w:rFonts w:ascii="Times New Roman" w:hAnsi="Times New Roman"/>
                <w:sz w:val="20"/>
                <w:szCs w:val="20"/>
              </w:rPr>
              <w:t>For indication on the number of repetition occasions for scheme 3, select one of the following dynamic indication methods in RAN1#98bis</w:t>
            </w:r>
          </w:p>
          <w:p w14:paraId="779C8DC9" w14:textId="77777777" w:rsidR="00814BB9" w:rsidRPr="005E6834" w:rsidRDefault="00814BB9" w:rsidP="003132D7">
            <w:pPr>
              <w:pStyle w:val="af"/>
              <w:widowControl/>
              <w:numPr>
                <w:ilvl w:val="1"/>
                <w:numId w:val="29"/>
              </w:numPr>
              <w:spacing w:after="0"/>
              <w:ind w:firstLineChars="0"/>
              <w:contextualSpacing/>
              <w:rPr>
                <w:rFonts w:ascii="Times New Roman" w:hAnsi="Times New Roman"/>
                <w:sz w:val="20"/>
                <w:szCs w:val="20"/>
              </w:rPr>
            </w:pPr>
            <w:r w:rsidRPr="005E6834">
              <w:rPr>
                <w:rFonts w:ascii="Times New Roman" w:hAnsi="Times New Roman"/>
                <w:sz w:val="20"/>
                <w:szCs w:val="20"/>
              </w:rPr>
              <w:t>Option 1: It is dynamically indicated e.g. by reusing the proposed indication mechanism for PUSCH repetition in eURLLC</w:t>
            </w:r>
          </w:p>
          <w:p w14:paraId="4BF85839" w14:textId="77777777" w:rsidR="00814BB9" w:rsidRPr="005E6834" w:rsidRDefault="00814BB9" w:rsidP="003132D7">
            <w:pPr>
              <w:pStyle w:val="af"/>
              <w:widowControl/>
              <w:numPr>
                <w:ilvl w:val="1"/>
                <w:numId w:val="29"/>
              </w:numPr>
              <w:spacing w:after="0"/>
              <w:ind w:firstLineChars="0"/>
              <w:contextualSpacing/>
              <w:rPr>
                <w:rFonts w:ascii="Times New Roman" w:hAnsi="Times New Roman"/>
                <w:sz w:val="20"/>
                <w:szCs w:val="20"/>
              </w:rPr>
            </w:pPr>
            <w:r w:rsidRPr="005E6834">
              <w:rPr>
                <w:rFonts w:ascii="Times New Roman" w:hAnsi="Times New Roman"/>
                <w:sz w:val="20"/>
                <w:szCs w:val="20"/>
              </w:rPr>
              <w:t>Option 2: It is implicitly determined by the number of TCI states indicated by a code point whereas one TCI state means one repetition and two states means two repetitions</w:t>
            </w:r>
          </w:p>
          <w:p w14:paraId="115D5475" w14:textId="77777777" w:rsidR="00814BB9" w:rsidRPr="005E6834" w:rsidRDefault="00814BB9" w:rsidP="003132D7">
            <w:pPr>
              <w:pStyle w:val="af"/>
              <w:widowControl/>
              <w:numPr>
                <w:ilvl w:val="0"/>
                <w:numId w:val="29"/>
              </w:numPr>
              <w:spacing w:after="0"/>
              <w:ind w:firstLineChars="0"/>
              <w:contextualSpacing/>
              <w:rPr>
                <w:rFonts w:ascii="Times New Roman" w:hAnsi="Times New Roman"/>
                <w:sz w:val="20"/>
                <w:szCs w:val="20"/>
              </w:rPr>
            </w:pPr>
            <w:r w:rsidRPr="005E6834">
              <w:rPr>
                <w:rFonts w:ascii="Times New Roman" w:hAnsi="Times New Roman"/>
                <w:sz w:val="20"/>
                <w:szCs w:val="20"/>
              </w:rPr>
              <w:t>For indication on the number of repetition occasions for scheme 4, select one of the following in RAN1#98bis</w:t>
            </w:r>
          </w:p>
          <w:p w14:paraId="447DC680" w14:textId="77777777" w:rsidR="00814BB9" w:rsidRPr="005E6834" w:rsidRDefault="00814BB9" w:rsidP="003132D7">
            <w:pPr>
              <w:pStyle w:val="af"/>
              <w:widowControl/>
              <w:numPr>
                <w:ilvl w:val="1"/>
                <w:numId w:val="29"/>
              </w:numPr>
              <w:spacing w:after="0"/>
              <w:ind w:firstLineChars="0"/>
              <w:contextualSpacing/>
              <w:rPr>
                <w:rFonts w:ascii="Times New Roman" w:hAnsi="Times New Roman"/>
                <w:sz w:val="20"/>
                <w:szCs w:val="20"/>
              </w:rPr>
            </w:pPr>
            <w:r w:rsidRPr="005E6834">
              <w:rPr>
                <w:rFonts w:ascii="Times New Roman" w:hAnsi="Times New Roman"/>
                <w:sz w:val="20"/>
                <w:szCs w:val="20"/>
              </w:rPr>
              <w:t xml:space="preserve">Option 1: It is dynamically indicated </w:t>
            </w:r>
          </w:p>
          <w:p w14:paraId="127D4B6C" w14:textId="096E5526" w:rsidR="00814BB9" w:rsidRPr="0075536E" w:rsidRDefault="00814BB9" w:rsidP="003132D7">
            <w:pPr>
              <w:pStyle w:val="af"/>
              <w:widowControl/>
              <w:numPr>
                <w:ilvl w:val="1"/>
                <w:numId w:val="29"/>
              </w:numPr>
              <w:spacing w:after="0"/>
              <w:ind w:firstLineChars="0"/>
              <w:contextualSpacing/>
              <w:rPr>
                <w:rFonts w:eastAsiaTheme="minorEastAsia"/>
                <w:szCs w:val="20"/>
              </w:rPr>
            </w:pPr>
            <w:r w:rsidRPr="005E6834">
              <w:rPr>
                <w:rFonts w:ascii="Times New Roman" w:hAnsi="Times New Roman"/>
                <w:sz w:val="20"/>
                <w:szCs w:val="20"/>
              </w:rPr>
              <w:t>Option 2: By high-layer signaling following Rel-15 mechanism</w:t>
            </w:r>
          </w:p>
        </w:tc>
      </w:tr>
    </w:tbl>
    <w:p w14:paraId="6284AAAA" w14:textId="77777777" w:rsidR="00FD050C" w:rsidRDefault="00FD050C" w:rsidP="00401756">
      <w:pPr>
        <w:tabs>
          <w:tab w:val="left" w:pos="720"/>
          <w:tab w:val="left" w:pos="2160"/>
        </w:tabs>
        <w:overflowPunct w:val="0"/>
        <w:autoSpaceDE w:val="0"/>
        <w:autoSpaceDN w:val="0"/>
        <w:adjustRightInd w:val="0"/>
        <w:contextualSpacing/>
        <w:textAlignment w:val="baseline"/>
        <w:rPr>
          <w:rFonts w:eastAsia="宋体"/>
          <w:szCs w:val="20"/>
          <w:highlight w:val="cyan"/>
        </w:rPr>
      </w:pPr>
    </w:p>
    <w:p w14:paraId="6B9D6CDA" w14:textId="3A105EF2" w:rsidR="00401756" w:rsidRDefault="00814BB9" w:rsidP="00723DAE">
      <w:pPr>
        <w:rPr>
          <w:rFonts w:eastAsia="宋体"/>
          <w:lang w:eastAsia="zh-CN"/>
        </w:rPr>
      </w:pPr>
      <w:r>
        <w:rPr>
          <w:rFonts w:eastAsia="宋体"/>
          <w:lang w:eastAsia="zh-CN"/>
        </w:rPr>
        <w:t>Following a</w:t>
      </w:r>
      <w:r w:rsidR="00FD050C" w:rsidRPr="00723DAE">
        <w:rPr>
          <w:rFonts w:eastAsia="宋体"/>
          <w:lang w:eastAsia="zh-CN"/>
        </w:rPr>
        <w:t>greement</w:t>
      </w:r>
      <w:r>
        <w:rPr>
          <w:rFonts w:eastAsia="宋体"/>
          <w:lang w:eastAsia="zh-CN"/>
        </w:rPr>
        <w:t>s were made during</w:t>
      </w:r>
      <w:r w:rsidR="00FD050C" w:rsidRPr="00723DAE">
        <w:rPr>
          <w:rFonts w:eastAsia="宋体"/>
          <w:lang w:eastAsia="zh-CN"/>
        </w:rPr>
        <w:t xml:space="preserve"> e</w:t>
      </w:r>
      <w:r w:rsidR="00401756" w:rsidRPr="00723DAE">
        <w:rPr>
          <w:rFonts w:eastAsia="宋体"/>
          <w:lang w:eastAsia="zh-CN"/>
        </w:rPr>
        <w:t>mail discussion on the details of PDSCH repetition indication mechanism</w:t>
      </w:r>
      <w:r w:rsidR="00FD050C" w:rsidRPr="00723DAE">
        <w:rPr>
          <w:rFonts w:eastAsia="宋体"/>
          <w:lang w:eastAsia="zh-CN"/>
        </w:rPr>
        <w:t xml:space="preserve"> [98-NR-18].</w:t>
      </w:r>
    </w:p>
    <w:tbl>
      <w:tblPr>
        <w:tblStyle w:val="a7"/>
        <w:tblW w:w="0" w:type="auto"/>
        <w:tblLook w:val="04A0" w:firstRow="1" w:lastRow="0" w:firstColumn="1" w:lastColumn="0" w:noHBand="0" w:noVBand="1"/>
      </w:tblPr>
      <w:tblGrid>
        <w:gridCol w:w="9060"/>
      </w:tblGrid>
      <w:tr w:rsidR="00814BB9" w14:paraId="23820E12" w14:textId="77777777" w:rsidTr="00814BB9">
        <w:tc>
          <w:tcPr>
            <w:tcW w:w="9060" w:type="dxa"/>
          </w:tcPr>
          <w:p w14:paraId="310AED1F" w14:textId="77777777" w:rsidR="00814BB9" w:rsidRPr="001E20F1" w:rsidRDefault="00814BB9" w:rsidP="00814BB9">
            <w:pPr>
              <w:overflowPunct w:val="0"/>
              <w:autoSpaceDE w:val="0"/>
              <w:autoSpaceDN w:val="0"/>
              <w:textAlignment w:val="baseline"/>
              <w:rPr>
                <w:szCs w:val="20"/>
                <w:lang w:eastAsia="zh-CN"/>
              </w:rPr>
            </w:pPr>
            <w:r w:rsidRPr="001E20F1">
              <w:rPr>
                <w:szCs w:val="20"/>
              </w:rPr>
              <w:t xml:space="preserve">PDSCH repetition indication mechanism: </w:t>
            </w:r>
          </w:p>
          <w:p w14:paraId="0B37866C" w14:textId="77777777" w:rsidR="00814BB9" w:rsidRPr="00EC0254" w:rsidRDefault="00814BB9" w:rsidP="003132D7">
            <w:pPr>
              <w:pStyle w:val="af"/>
              <w:widowControl/>
              <w:numPr>
                <w:ilvl w:val="0"/>
                <w:numId w:val="30"/>
              </w:numPr>
              <w:spacing w:after="0"/>
              <w:ind w:firstLineChars="0"/>
              <w:contextualSpacing/>
              <w:rPr>
                <w:rFonts w:ascii="Times New Roman" w:hAnsi="Times New Roman"/>
                <w:sz w:val="20"/>
                <w:szCs w:val="20"/>
              </w:rPr>
            </w:pPr>
            <w:r w:rsidRPr="00EC0254">
              <w:rPr>
                <w:rFonts w:ascii="Times New Roman" w:hAnsi="Times New Roman"/>
                <w:sz w:val="20"/>
                <w:szCs w:val="20"/>
              </w:rPr>
              <w:t>For indication on the number of transmission occasions for scheme 3, select one of the following dynamic indication methods in RAN1#98bis</w:t>
            </w:r>
            <w:r w:rsidRPr="00EC0254">
              <w:rPr>
                <w:sz w:val="20"/>
                <w:szCs w:val="20"/>
              </w:rPr>
              <w:t xml:space="preserve"> </w:t>
            </w:r>
          </w:p>
          <w:p w14:paraId="6C2C8DA3" w14:textId="77777777" w:rsidR="00814BB9" w:rsidRPr="00EC0254" w:rsidRDefault="00814BB9" w:rsidP="003132D7">
            <w:pPr>
              <w:pStyle w:val="af"/>
              <w:widowControl/>
              <w:numPr>
                <w:ilvl w:val="1"/>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1: It is dynamically indicated</w:t>
            </w:r>
            <w:r w:rsidRPr="00EC0254">
              <w:rPr>
                <w:sz w:val="20"/>
                <w:szCs w:val="20"/>
              </w:rPr>
              <w:t xml:space="preserve"> </w:t>
            </w:r>
          </w:p>
          <w:p w14:paraId="04428D18" w14:textId="77777777" w:rsidR="00814BB9" w:rsidRPr="00EC0254" w:rsidRDefault="00814BB9" w:rsidP="003132D7">
            <w:pPr>
              <w:pStyle w:val="af"/>
              <w:widowControl/>
              <w:numPr>
                <w:ilvl w:val="2"/>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1-1: reusing the indication mechanism for PUSCH repetition in eURLLC</w:t>
            </w:r>
          </w:p>
          <w:p w14:paraId="082B9455" w14:textId="77777777" w:rsidR="00814BB9" w:rsidRPr="00EC0254" w:rsidRDefault="00814BB9" w:rsidP="003132D7">
            <w:pPr>
              <w:pStyle w:val="af"/>
              <w:widowControl/>
              <w:numPr>
                <w:ilvl w:val="2"/>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1-2: TDRA indication is enhanced to additionally indicate the number and symbol locations of PDSCH transmission occasions by using PDSCH-TimeDomainResourceAllocation field.</w:t>
            </w:r>
          </w:p>
          <w:p w14:paraId="0AE646B7" w14:textId="77777777" w:rsidR="00814BB9" w:rsidRPr="00EC0254" w:rsidRDefault="00814BB9" w:rsidP="003132D7">
            <w:pPr>
              <w:pStyle w:val="af"/>
              <w:widowControl/>
              <w:numPr>
                <w:ilvl w:val="2"/>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1-3: it is determined by the allocated PDSCH length L using pre-defined value (e.g. 2 for L =4 or 7, 2/4/6 for L = 2.  FFS: how to associate a predefined value of 2/4/6 with the starting symbol S)</w:t>
            </w:r>
          </w:p>
          <w:p w14:paraId="3F33990C" w14:textId="77777777" w:rsidR="00814BB9" w:rsidRPr="00EC0254" w:rsidRDefault="00814BB9" w:rsidP="003132D7">
            <w:pPr>
              <w:pStyle w:val="af"/>
              <w:widowControl/>
              <w:numPr>
                <w:ilvl w:val="1"/>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2: It is implicitly determined by the number of TCI states indicated by a code point whereas one TCI state means one repetition and two states means two repetitions.</w:t>
            </w:r>
          </w:p>
          <w:p w14:paraId="39832E89" w14:textId="77777777" w:rsidR="00814BB9" w:rsidRPr="00EC0254" w:rsidRDefault="00814BB9" w:rsidP="003132D7">
            <w:pPr>
              <w:pStyle w:val="af"/>
              <w:widowControl/>
              <w:numPr>
                <w:ilvl w:val="1"/>
                <w:numId w:val="30"/>
              </w:numPr>
              <w:spacing w:after="0"/>
              <w:ind w:firstLineChars="0"/>
              <w:contextualSpacing/>
              <w:rPr>
                <w:rFonts w:ascii="Times New Roman" w:hAnsi="Times New Roman"/>
                <w:sz w:val="20"/>
                <w:szCs w:val="20"/>
              </w:rPr>
            </w:pPr>
            <w:r w:rsidRPr="00EC0254">
              <w:rPr>
                <w:rFonts w:ascii="Times New Roman" w:hAnsi="Times New Roman"/>
                <w:sz w:val="20"/>
                <w:szCs w:val="20"/>
              </w:rPr>
              <w:t xml:space="preserve">Option 3: The total number of repetitions is determined by X times the number of TCI states Y indicated by a code point, i.e. X*Y </w:t>
            </w:r>
          </w:p>
          <w:p w14:paraId="789D1B0D" w14:textId="77777777" w:rsidR="00814BB9" w:rsidRPr="00EC0254" w:rsidRDefault="00814BB9" w:rsidP="003132D7">
            <w:pPr>
              <w:pStyle w:val="af"/>
              <w:widowControl/>
              <w:numPr>
                <w:ilvl w:val="2"/>
                <w:numId w:val="30"/>
              </w:numPr>
              <w:spacing w:after="0"/>
              <w:ind w:firstLineChars="0"/>
              <w:contextualSpacing/>
              <w:rPr>
                <w:rFonts w:ascii="Times New Roman" w:hAnsi="Times New Roman"/>
                <w:sz w:val="20"/>
                <w:szCs w:val="20"/>
              </w:rPr>
            </w:pPr>
            <w:r w:rsidRPr="00EC0254">
              <w:rPr>
                <w:rFonts w:ascii="Times New Roman" w:hAnsi="Times New Roman"/>
                <w:sz w:val="20"/>
                <w:szCs w:val="20"/>
              </w:rPr>
              <w:t xml:space="preserve">If X=1, one TCI state implies one transmission occasion and two TCI states means two transmission occasions  </w:t>
            </w:r>
          </w:p>
          <w:p w14:paraId="3E23C765" w14:textId="77777777" w:rsidR="00814BB9" w:rsidRPr="00EC0254" w:rsidRDefault="00814BB9" w:rsidP="003132D7">
            <w:pPr>
              <w:pStyle w:val="af"/>
              <w:widowControl/>
              <w:numPr>
                <w:ilvl w:val="2"/>
                <w:numId w:val="30"/>
              </w:numPr>
              <w:spacing w:after="0"/>
              <w:ind w:firstLineChars="0"/>
              <w:contextualSpacing/>
              <w:rPr>
                <w:rFonts w:ascii="Times New Roman" w:hAnsi="Times New Roman"/>
                <w:sz w:val="20"/>
                <w:szCs w:val="20"/>
              </w:rPr>
            </w:pPr>
            <w:r w:rsidRPr="00EC0254">
              <w:rPr>
                <w:rFonts w:ascii="Times New Roman" w:hAnsi="Times New Roman"/>
                <w:sz w:val="20"/>
                <w:szCs w:val="20"/>
              </w:rPr>
              <w:t xml:space="preserve">FFS: whether/how X&gt;1 to be supported  </w:t>
            </w:r>
          </w:p>
          <w:p w14:paraId="7DA54953" w14:textId="77777777" w:rsidR="00814BB9" w:rsidRPr="00EC0254" w:rsidRDefault="00814BB9" w:rsidP="003132D7">
            <w:pPr>
              <w:pStyle w:val="af"/>
              <w:widowControl/>
              <w:numPr>
                <w:ilvl w:val="1"/>
                <w:numId w:val="30"/>
              </w:numPr>
              <w:spacing w:after="0"/>
              <w:ind w:firstLineChars="0"/>
              <w:contextualSpacing/>
              <w:rPr>
                <w:rFonts w:ascii="Times New Roman" w:hAnsi="Times New Roman"/>
                <w:sz w:val="20"/>
                <w:szCs w:val="20"/>
              </w:rPr>
            </w:pPr>
            <w:r w:rsidRPr="00EC0254">
              <w:rPr>
                <w:rFonts w:ascii="Times New Roman" w:hAnsi="Times New Roman"/>
                <w:sz w:val="20"/>
                <w:szCs w:val="20"/>
              </w:rPr>
              <w:t xml:space="preserve">For above options, the symbol locations corresponding to different transmission occasions can be further discussed taking into account DL/UL switching. </w:t>
            </w:r>
          </w:p>
          <w:p w14:paraId="48FAFAF9" w14:textId="77777777" w:rsidR="00814BB9" w:rsidRPr="00EC0254" w:rsidRDefault="00814BB9" w:rsidP="003132D7">
            <w:pPr>
              <w:pStyle w:val="af"/>
              <w:widowControl/>
              <w:numPr>
                <w:ilvl w:val="0"/>
                <w:numId w:val="30"/>
              </w:numPr>
              <w:spacing w:after="0"/>
              <w:ind w:firstLineChars="0"/>
              <w:contextualSpacing/>
              <w:rPr>
                <w:rFonts w:ascii="Times New Roman" w:hAnsi="Times New Roman"/>
                <w:sz w:val="20"/>
                <w:szCs w:val="20"/>
              </w:rPr>
            </w:pPr>
            <w:r w:rsidRPr="00EC0254">
              <w:rPr>
                <w:rFonts w:ascii="Times New Roman" w:hAnsi="Times New Roman"/>
                <w:sz w:val="20"/>
                <w:szCs w:val="20"/>
              </w:rPr>
              <w:t>For indication on the number of transmission occasions for scheme 4, select one of the following in RAN1#98bis</w:t>
            </w:r>
          </w:p>
          <w:p w14:paraId="5F7B0C2E" w14:textId="77777777" w:rsidR="00814BB9" w:rsidRPr="00EC0254" w:rsidRDefault="00814BB9" w:rsidP="003132D7">
            <w:pPr>
              <w:pStyle w:val="af"/>
              <w:widowControl/>
              <w:numPr>
                <w:ilvl w:val="1"/>
                <w:numId w:val="30"/>
              </w:numPr>
              <w:spacing w:after="0"/>
              <w:ind w:firstLineChars="0"/>
              <w:contextualSpacing/>
              <w:rPr>
                <w:rFonts w:ascii="Times New Roman" w:hAnsi="Times New Roman"/>
                <w:sz w:val="20"/>
                <w:szCs w:val="20"/>
              </w:rPr>
            </w:pPr>
            <w:r w:rsidRPr="00EC0254">
              <w:rPr>
                <w:rFonts w:ascii="Times New Roman" w:hAnsi="Times New Roman"/>
                <w:sz w:val="20"/>
                <w:szCs w:val="20"/>
              </w:rPr>
              <w:t>Option 1: TDRA indication is enhanced to additionally indicate the number and symbol locations of PDSCH transmission occasions by using PDSCH-TimeDomainResourceAllocation field.</w:t>
            </w:r>
          </w:p>
          <w:p w14:paraId="6E1E8285" w14:textId="0685F413" w:rsidR="00814BB9" w:rsidRDefault="00814BB9" w:rsidP="003132D7">
            <w:pPr>
              <w:pStyle w:val="af"/>
              <w:widowControl/>
              <w:numPr>
                <w:ilvl w:val="1"/>
                <w:numId w:val="30"/>
              </w:numPr>
              <w:spacing w:after="0"/>
              <w:ind w:firstLineChars="0"/>
              <w:contextualSpacing/>
            </w:pPr>
            <w:r w:rsidRPr="00EC0254">
              <w:rPr>
                <w:rFonts w:ascii="Times New Roman" w:hAnsi="Times New Roman"/>
                <w:sz w:val="20"/>
                <w:szCs w:val="20"/>
              </w:rPr>
              <w:t>Option 2: By high-layer signaling following Rel-15 mechanism</w:t>
            </w:r>
          </w:p>
        </w:tc>
      </w:tr>
    </w:tbl>
    <w:p w14:paraId="711DC13C" w14:textId="77777777" w:rsidR="00814BB9" w:rsidRPr="00723DAE" w:rsidRDefault="00814BB9" w:rsidP="00723DAE">
      <w:pPr>
        <w:rPr>
          <w:rFonts w:eastAsia="宋体"/>
          <w:lang w:eastAsia="zh-CN"/>
        </w:rPr>
      </w:pPr>
    </w:p>
    <w:p w14:paraId="410606FE" w14:textId="75B2EF3A" w:rsidR="00946B9E" w:rsidRDefault="008D7641" w:rsidP="00E52A8B">
      <w:pPr>
        <w:rPr>
          <w:rFonts w:eastAsia="宋体"/>
          <w:lang w:eastAsia="zh-CN"/>
        </w:rPr>
      </w:pPr>
      <w:r>
        <w:rPr>
          <w:rFonts w:eastAsia="宋体"/>
          <w:lang w:eastAsia="zh-CN"/>
        </w:rPr>
        <w:t>The</w:t>
      </w:r>
      <w:r w:rsidR="003350D4">
        <w:rPr>
          <w:rFonts w:eastAsia="宋体"/>
          <w:lang w:eastAsia="zh-CN"/>
        </w:rPr>
        <w:t xml:space="preserve"> most challenging</w:t>
      </w:r>
      <w:r>
        <w:rPr>
          <w:rFonts w:eastAsia="宋体"/>
          <w:lang w:eastAsia="zh-CN"/>
        </w:rPr>
        <w:t xml:space="preserve"> </w:t>
      </w:r>
      <w:r w:rsidR="0076608C">
        <w:rPr>
          <w:rFonts w:eastAsia="宋体"/>
          <w:lang w:eastAsia="zh-CN"/>
        </w:rPr>
        <w:t>requirement</w:t>
      </w:r>
      <w:r>
        <w:rPr>
          <w:rFonts w:eastAsia="宋体"/>
          <w:lang w:eastAsia="zh-CN"/>
        </w:rPr>
        <w:t xml:space="preserve"> of </w:t>
      </w:r>
      <w:r w:rsidR="0076608C">
        <w:rPr>
          <w:rFonts w:eastAsia="宋体"/>
          <w:lang w:eastAsia="zh-CN"/>
        </w:rPr>
        <w:t>URLLC</w:t>
      </w:r>
      <w:r w:rsidR="00871A7A">
        <w:rPr>
          <w:rFonts w:eastAsia="宋体"/>
          <w:lang w:eastAsia="zh-CN"/>
        </w:rPr>
        <w:t xml:space="preserve"> that all designed URLLC schemes should try to achieve</w:t>
      </w:r>
      <w:r w:rsidR="0076608C">
        <w:rPr>
          <w:rFonts w:eastAsia="宋体"/>
          <w:lang w:eastAsia="zh-CN"/>
        </w:rPr>
        <w:t xml:space="preserve"> is to guarantee the target BLER of </w:t>
      </w:r>
      <w:r w:rsidR="0076608C" w:rsidRPr="00AE2C71">
        <w:rPr>
          <w:rFonts w:eastAsia="宋体"/>
          <w:lang w:eastAsia="zh-CN"/>
        </w:rPr>
        <w:t>10</w:t>
      </w:r>
      <w:r w:rsidR="0076608C" w:rsidRPr="00AE2C71">
        <w:rPr>
          <w:rFonts w:eastAsia="宋体"/>
          <w:vertAlign w:val="superscript"/>
          <w:lang w:eastAsia="zh-CN"/>
        </w:rPr>
        <w:t>-6</w:t>
      </w:r>
      <w:r w:rsidR="0076608C" w:rsidRPr="00AE2C71">
        <w:rPr>
          <w:rFonts w:eastAsia="宋体"/>
          <w:vertAlign w:val="superscript"/>
          <w:lang w:eastAsia="zh-CN"/>
        </w:rPr>
        <w:softHyphen/>
      </w:r>
      <w:r w:rsidR="0076608C" w:rsidRPr="00AE2C71">
        <w:rPr>
          <w:rFonts w:eastAsia="宋体"/>
          <w:lang w:eastAsia="zh-CN"/>
        </w:rPr>
        <w:t xml:space="preserve"> while keep the latency within </w:t>
      </w:r>
      <w:r w:rsidR="001C4443" w:rsidRPr="00F04752">
        <w:rPr>
          <w:rFonts w:eastAsia="宋体"/>
          <w:lang w:eastAsia="zh-CN"/>
        </w:rPr>
        <w:t>1</w:t>
      </w:r>
      <w:r w:rsidR="0076608C" w:rsidRPr="00AE2C71">
        <w:rPr>
          <w:rFonts w:eastAsia="宋体"/>
          <w:lang w:eastAsia="zh-CN"/>
        </w:rPr>
        <w:t>ms.</w:t>
      </w:r>
      <w:r w:rsidR="00AB264E">
        <w:rPr>
          <w:rFonts w:eastAsia="宋体"/>
          <w:lang w:eastAsia="zh-CN"/>
        </w:rPr>
        <w:t xml:space="preserve"> </w:t>
      </w:r>
      <w:r w:rsidR="0076608C" w:rsidRPr="00AE2C71">
        <w:rPr>
          <w:rFonts w:eastAsia="宋体"/>
          <w:lang w:eastAsia="zh-CN"/>
        </w:rPr>
        <w:t>B</w:t>
      </w:r>
      <w:r w:rsidR="00F21B5C">
        <w:rPr>
          <w:rFonts w:eastAsia="宋体"/>
          <w:lang w:eastAsia="zh-CN"/>
        </w:rPr>
        <w:t xml:space="preserve">ut the </w:t>
      </w:r>
      <w:r w:rsidR="009900C7">
        <w:rPr>
          <w:rFonts w:eastAsia="宋体"/>
          <w:lang w:eastAsia="zh-CN"/>
        </w:rPr>
        <w:t>multi-TRP</w:t>
      </w:r>
      <w:r w:rsidR="0076608C">
        <w:rPr>
          <w:rFonts w:eastAsia="宋体"/>
          <w:lang w:eastAsia="zh-CN"/>
        </w:rPr>
        <w:t xml:space="preserve"> schemes except scheme 4 for URLLC restrict the PDSCH transmission occasions within a single slot.</w:t>
      </w:r>
      <w:r w:rsidR="00E52A8B">
        <w:rPr>
          <w:rFonts w:eastAsia="宋体"/>
          <w:lang w:eastAsia="zh-CN"/>
        </w:rPr>
        <w:t xml:space="preserve"> </w:t>
      </w:r>
      <w:r w:rsidR="003350D4">
        <w:rPr>
          <w:rFonts w:eastAsia="宋体"/>
          <w:lang w:eastAsia="zh-CN"/>
        </w:rPr>
        <w:t xml:space="preserve">It is risky to </w:t>
      </w:r>
      <w:r w:rsidR="00AE2C71">
        <w:rPr>
          <w:rFonts w:eastAsia="宋体"/>
          <w:lang w:eastAsia="zh-CN"/>
        </w:rPr>
        <w:t xml:space="preserve">limit the number of </w:t>
      </w:r>
      <w:r w:rsidR="00E52A8B">
        <w:rPr>
          <w:rFonts w:eastAsia="宋体"/>
          <w:lang w:eastAsia="zh-CN"/>
        </w:rPr>
        <w:t>PDSCH transmission occasions</w:t>
      </w:r>
      <w:r w:rsidR="00AE2C71">
        <w:rPr>
          <w:rFonts w:eastAsia="宋体"/>
          <w:lang w:eastAsia="zh-CN"/>
        </w:rPr>
        <w:t xml:space="preserve"> or restrict the PDSCH transmission occasions within a single slot as scheme 3 to</w:t>
      </w:r>
      <w:r w:rsidR="00E52A8B">
        <w:rPr>
          <w:rFonts w:eastAsia="宋体"/>
          <w:lang w:eastAsia="zh-CN"/>
        </w:rPr>
        <w:t xml:space="preserve"> meet the BLER requirement of URLLC</w:t>
      </w:r>
      <w:r w:rsidR="00946B9E">
        <w:rPr>
          <w:rFonts w:eastAsia="宋体"/>
          <w:lang w:eastAsia="zh-CN"/>
        </w:rPr>
        <w:t xml:space="preserve"> in some cases. For example, w</w:t>
      </w:r>
      <w:r w:rsidR="00AB264E">
        <w:rPr>
          <w:rFonts w:eastAsia="宋体"/>
          <w:lang w:eastAsia="zh-CN"/>
        </w:rPr>
        <w:t>hen</w:t>
      </w:r>
      <w:r w:rsidR="00946B9E">
        <w:rPr>
          <w:rFonts w:eastAsia="宋体"/>
          <w:lang w:eastAsia="zh-CN"/>
        </w:rPr>
        <w:t xml:space="preserve"> </w:t>
      </w:r>
      <w:r w:rsidR="00AB264E">
        <w:rPr>
          <w:rFonts w:eastAsia="宋体"/>
          <w:lang w:eastAsia="zh-CN"/>
        </w:rPr>
        <w:t xml:space="preserve">a slot </w:t>
      </w:r>
      <w:r w:rsidR="00946B9E">
        <w:rPr>
          <w:rFonts w:eastAsia="宋体"/>
          <w:lang w:eastAsia="zh-CN"/>
        </w:rPr>
        <w:t xml:space="preserve">is semi-statically configured or dynamically indicated with DL/UL switching points and </w:t>
      </w:r>
      <w:r w:rsidR="00871A7A">
        <w:rPr>
          <w:rFonts w:eastAsia="宋体"/>
          <w:lang w:eastAsia="zh-CN"/>
        </w:rPr>
        <w:t xml:space="preserve">thus </w:t>
      </w:r>
      <w:r w:rsidR="00946B9E">
        <w:rPr>
          <w:rFonts w:eastAsia="宋体"/>
          <w:lang w:eastAsia="zh-CN"/>
        </w:rPr>
        <w:t xml:space="preserve">the DL symbols is limited, the TDRA </w:t>
      </w:r>
      <w:r w:rsidR="00871A7A">
        <w:rPr>
          <w:rFonts w:eastAsia="宋体"/>
          <w:lang w:eastAsia="zh-CN"/>
        </w:rPr>
        <w:t xml:space="preserve">for a scheduling </w:t>
      </w:r>
      <w:r w:rsidR="00946B9E">
        <w:rPr>
          <w:rFonts w:eastAsia="宋体"/>
          <w:lang w:eastAsia="zh-CN"/>
        </w:rPr>
        <w:t>should within the available DL symbols otherwise it is regarded as an error case</w:t>
      </w:r>
      <w:r w:rsidR="009900C7">
        <w:rPr>
          <w:rFonts w:eastAsia="宋体"/>
          <w:lang w:eastAsia="zh-CN"/>
        </w:rPr>
        <w:t xml:space="preserve"> in Rel-15</w:t>
      </w:r>
      <w:r w:rsidR="00946B9E">
        <w:rPr>
          <w:rFonts w:eastAsia="宋体"/>
          <w:lang w:eastAsia="zh-CN"/>
        </w:rPr>
        <w:t xml:space="preserve">. </w:t>
      </w:r>
      <w:r w:rsidR="00871A7A">
        <w:rPr>
          <w:rFonts w:eastAsia="宋体"/>
          <w:lang w:eastAsia="zh-CN"/>
        </w:rPr>
        <w:t>Ano</w:t>
      </w:r>
      <w:r w:rsidR="00946B9E">
        <w:rPr>
          <w:rFonts w:eastAsia="宋体"/>
          <w:lang w:eastAsia="zh-CN"/>
        </w:rPr>
        <w:t xml:space="preserve">ther reason to introduce more repetitions is that one would not introduce additional </w:t>
      </w:r>
      <w:r w:rsidR="008A0071">
        <w:rPr>
          <w:rFonts w:eastAsia="宋体"/>
          <w:lang w:eastAsia="zh-CN"/>
        </w:rPr>
        <w:t>very</w:t>
      </w:r>
      <w:r w:rsidR="00946B9E">
        <w:rPr>
          <w:rFonts w:eastAsia="宋体"/>
          <w:lang w:eastAsia="zh-CN"/>
        </w:rPr>
        <w:t xml:space="preserve"> low MCS </w:t>
      </w:r>
      <w:r w:rsidR="008A0071">
        <w:rPr>
          <w:rFonts w:eastAsia="宋体"/>
          <w:lang w:eastAsia="zh-CN"/>
        </w:rPr>
        <w:t>for the case of</w:t>
      </w:r>
      <w:r w:rsidR="00946B9E">
        <w:rPr>
          <w:rFonts w:eastAsia="宋体"/>
          <w:lang w:eastAsia="zh-CN"/>
        </w:rPr>
        <w:t xml:space="preserve"> </w:t>
      </w:r>
      <w:r w:rsidR="008A0071">
        <w:rPr>
          <w:rFonts w:eastAsia="宋体"/>
          <w:lang w:eastAsia="zh-CN"/>
        </w:rPr>
        <w:t xml:space="preserve">small </w:t>
      </w:r>
      <w:r w:rsidR="00946B9E">
        <w:rPr>
          <w:rFonts w:eastAsia="宋体"/>
          <w:lang w:eastAsia="zh-CN"/>
        </w:rPr>
        <w:t xml:space="preserve">TB size but </w:t>
      </w:r>
      <w:r w:rsidR="008A0071">
        <w:rPr>
          <w:rFonts w:eastAsia="宋体"/>
          <w:lang w:eastAsia="zh-CN"/>
        </w:rPr>
        <w:t xml:space="preserve">rather repeat </w:t>
      </w:r>
      <w:r w:rsidR="00871A7A">
        <w:rPr>
          <w:rFonts w:eastAsia="宋体"/>
          <w:lang w:eastAsia="zh-CN"/>
        </w:rPr>
        <w:t xml:space="preserve">with </w:t>
      </w:r>
      <w:r w:rsidR="008A0071">
        <w:rPr>
          <w:rFonts w:eastAsia="宋体"/>
          <w:lang w:eastAsia="zh-CN"/>
        </w:rPr>
        <w:t>more transmissions.</w:t>
      </w:r>
    </w:p>
    <w:p w14:paraId="4B16DCE4" w14:textId="417C6E61" w:rsidR="001C4443" w:rsidRDefault="0076608C" w:rsidP="00E52A8B">
      <w:pPr>
        <w:rPr>
          <w:rFonts w:eastAsia="宋体"/>
          <w:szCs w:val="20"/>
          <w:lang w:eastAsia="zh-CN"/>
        </w:rPr>
      </w:pPr>
      <w:r>
        <w:rPr>
          <w:rFonts w:eastAsia="宋体"/>
          <w:lang w:eastAsia="zh-CN"/>
        </w:rPr>
        <w:t>Therefore,</w:t>
      </w:r>
      <w:r w:rsidR="004F3626" w:rsidRPr="009605DE">
        <w:rPr>
          <w:rFonts w:eastAsia="宋体"/>
          <w:lang w:eastAsia="zh-CN"/>
        </w:rPr>
        <w:t xml:space="preserve"> enhanced DL URLLC for </w:t>
      </w:r>
      <w:r>
        <w:rPr>
          <w:rFonts w:eastAsia="宋体"/>
          <w:lang w:eastAsia="zh-CN"/>
        </w:rPr>
        <w:t xml:space="preserve">single </w:t>
      </w:r>
      <w:r w:rsidR="00E52A8B">
        <w:rPr>
          <w:rFonts w:eastAsia="宋体"/>
          <w:lang w:eastAsia="zh-CN"/>
        </w:rPr>
        <w:t>TRP which is a</w:t>
      </w:r>
      <w:r w:rsidR="004F3626" w:rsidRPr="009605DE">
        <w:rPr>
          <w:rFonts w:eastAsia="宋体"/>
          <w:lang w:eastAsia="zh-CN"/>
        </w:rPr>
        <w:t xml:space="preserve"> counterpart to the UL eURLLC, or for </w:t>
      </w:r>
      <w:r w:rsidR="009900C7">
        <w:rPr>
          <w:rFonts w:eastAsia="宋体"/>
          <w:lang w:eastAsia="zh-CN"/>
        </w:rPr>
        <w:t>multi-TRP</w:t>
      </w:r>
      <w:r w:rsidR="004F3626" w:rsidRPr="009605DE">
        <w:rPr>
          <w:rFonts w:eastAsia="宋体"/>
          <w:lang w:eastAsia="zh-CN"/>
        </w:rPr>
        <w:t xml:space="preserve"> to enable </w:t>
      </w:r>
      <w:r>
        <w:rPr>
          <w:rFonts w:eastAsia="宋体"/>
          <w:lang w:eastAsia="zh-CN"/>
        </w:rPr>
        <w:t xml:space="preserve">PDSCH transmission occasions </w:t>
      </w:r>
      <w:r w:rsidR="004F3626" w:rsidRPr="009605DE">
        <w:rPr>
          <w:rFonts w:eastAsia="宋体"/>
          <w:lang w:eastAsia="zh-CN"/>
        </w:rPr>
        <w:t>across slot boundaries</w:t>
      </w:r>
      <w:r w:rsidR="00E52A8B">
        <w:rPr>
          <w:rFonts w:eastAsia="宋体"/>
          <w:lang w:eastAsia="zh-CN"/>
        </w:rPr>
        <w:t xml:space="preserve"> to achieve the target BLER</w:t>
      </w:r>
      <w:r w:rsidR="004F3626" w:rsidRPr="009605DE">
        <w:rPr>
          <w:rFonts w:eastAsia="宋体"/>
          <w:lang w:eastAsia="zh-CN"/>
        </w:rPr>
        <w:t xml:space="preserve"> </w:t>
      </w:r>
      <w:r>
        <w:rPr>
          <w:rFonts w:eastAsia="宋体"/>
          <w:lang w:eastAsia="zh-CN"/>
        </w:rPr>
        <w:t xml:space="preserve">may </w:t>
      </w:r>
      <w:r w:rsidR="004F3626" w:rsidRPr="009605DE">
        <w:rPr>
          <w:rFonts w:eastAsia="宋体"/>
          <w:lang w:eastAsia="zh-CN"/>
        </w:rPr>
        <w:t xml:space="preserve">be </w:t>
      </w:r>
      <w:r>
        <w:rPr>
          <w:rFonts w:eastAsia="宋体"/>
          <w:lang w:eastAsia="zh-CN"/>
        </w:rPr>
        <w:t xml:space="preserve">needed in future </w:t>
      </w:r>
      <w:r>
        <w:rPr>
          <w:rFonts w:eastAsia="宋体"/>
          <w:lang w:eastAsia="zh-CN"/>
        </w:rPr>
        <w:lastRenderedPageBreak/>
        <w:t>releases.</w:t>
      </w:r>
      <w:r w:rsidR="004F3626" w:rsidRPr="009605DE">
        <w:rPr>
          <w:rFonts w:eastAsia="宋体"/>
          <w:lang w:eastAsia="zh-CN"/>
        </w:rPr>
        <w:t xml:space="preserve"> </w:t>
      </w:r>
      <w:r w:rsidR="00770886">
        <w:rPr>
          <w:rFonts w:eastAsia="宋体"/>
          <w:lang w:eastAsia="zh-CN"/>
        </w:rPr>
        <w:t>The enhancement can be realized by</w:t>
      </w:r>
      <w:r w:rsidR="004F3626" w:rsidRPr="009605DE">
        <w:rPr>
          <w:rFonts w:eastAsia="宋体"/>
          <w:lang w:eastAsia="zh-CN"/>
        </w:rPr>
        <w:t xml:space="preserve"> dynamic </w:t>
      </w:r>
      <w:r w:rsidR="00E52A8B" w:rsidRPr="009605DE">
        <w:rPr>
          <w:rFonts w:eastAsia="宋体"/>
          <w:lang w:eastAsia="zh-CN"/>
        </w:rPr>
        <w:t xml:space="preserve">indication </w:t>
      </w:r>
      <w:r w:rsidR="00E52A8B">
        <w:rPr>
          <w:rFonts w:eastAsia="宋体"/>
          <w:lang w:eastAsia="zh-CN"/>
        </w:rPr>
        <w:t xml:space="preserve">of </w:t>
      </w:r>
      <w:r w:rsidR="00770886">
        <w:rPr>
          <w:rFonts w:eastAsia="宋体"/>
          <w:lang w:eastAsia="zh-CN"/>
        </w:rPr>
        <w:t xml:space="preserve">more </w:t>
      </w:r>
      <w:r>
        <w:rPr>
          <w:rFonts w:eastAsia="宋体"/>
          <w:lang w:eastAsia="zh-CN"/>
        </w:rPr>
        <w:t xml:space="preserve">number of </w:t>
      </w:r>
      <w:r w:rsidR="00E52A8B">
        <w:rPr>
          <w:rFonts w:eastAsia="宋体"/>
          <w:lang w:eastAsia="zh-CN"/>
        </w:rPr>
        <w:t>transmission occasions</w:t>
      </w:r>
      <w:r w:rsidR="00770886">
        <w:rPr>
          <w:rFonts w:eastAsia="宋体"/>
          <w:lang w:eastAsia="zh-CN"/>
        </w:rPr>
        <w:t xml:space="preserve"> across slot boundaries</w:t>
      </w:r>
      <w:r w:rsidR="00E52A8B">
        <w:rPr>
          <w:rFonts w:eastAsia="宋体"/>
          <w:lang w:eastAsia="zh-CN"/>
        </w:rPr>
        <w:t xml:space="preserve"> as UL eURLLC</w:t>
      </w:r>
      <w:r w:rsidR="00770886">
        <w:rPr>
          <w:rFonts w:eastAsia="宋体"/>
          <w:lang w:eastAsia="zh-CN"/>
        </w:rPr>
        <w:t xml:space="preserve">, or supporting </w:t>
      </w:r>
      <w:r w:rsidR="009900C7">
        <w:rPr>
          <w:rFonts w:eastAsia="宋体"/>
          <w:lang w:eastAsia="zh-CN"/>
        </w:rPr>
        <w:t xml:space="preserve">combination of </w:t>
      </w:r>
      <w:r w:rsidR="00770886">
        <w:rPr>
          <w:rFonts w:eastAsia="宋体"/>
          <w:lang w:eastAsia="zh-CN"/>
        </w:rPr>
        <w:t>scheme 4 and other schemes</w:t>
      </w:r>
      <w:r w:rsidR="004F3626" w:rsidRPr="009605DE">
        <w:rPr>
          <w:rFonts w:eastAsia="宋体"/>
          <w:lang w:eastAsia="zh-CN"/>
        </w:rPr>
        <w:t>.</w:t>
      </w:r>
      <w:r w:rsidR="00E52A8B" w:rsidRPr="00E52A8B">
        <w:rPr>
          <w:rFonts w:eastAsia="宋体"/>
          <w:szCs w:val="20"/>
          <w:lang w:eastAsia="zh-CN"/>
        </w:rPr>
        <w:t xml:space="preserve"> </w:t>
      </w:r>
    </w:p>
    <w:p w14:paraId="16B5E7E4" w14:textId="5775387A" w:rsidR="008A0071" w:rsidRPr="009605DE" w:rsidRDefault="003350D4" w:rsidP="008A0071">
      <w:pPr>
        <w:rPr>
          <w:rFonts w:eastAsia="宋体"/>
          <w:szCs w:val="20"/>
          <w:lang w:eastAsia="zh-CN"/>
        </w:rPr>
      </w:pPr>
      <w:r>
        <w:rPr>
          <w:rFonts w:eastAsia="宋体"/>
          <w:szCs w:val="20"/>
          <w:lang w:eastAsia="zh-CN"/>
        </w:rPr>
        <w:t>O</w:t>
      </w:r>
      <w:r w:rsidRPr="009605DE">
        <w:rPr>
          <w:rFonts w:eastAsia="宋体"/>
          <w:szCs w:val="20"/>
          <w:lang w:eastAsia="zh-CN"/>
        </w:rPr>
        <w:t>ption 1</w:t>
      </w:r>
      <w:r>
        <w:rPr>
          <w:rFonts w:eastAsia="宋体"/>
          <w:szCs w:val="20"/>
          <w:lang w:eastAsia="zh-CN"/>
        </w:rPr>
        <w:t>-1 f</w:t>
      </w:r>
      <w:r w:rsidRPr="0039345A">
        <w:rPr>
          <w:rFonts w:eastAsia="宋体" w:hint="eastAsia"/>
          <w:szCs w:val="20"/>
          <w:lang w:eastAsia="zh-CN"/>
        </w:rPr>
        <w:t xml:space="preserve">or </w:t>
      </w:r>
      <w:r>
        <w:rPr>
          <w:rFonts w:eastAsia="宋体"/>
          <w:szCs w:val="20"/>
          <w:lang w:eastAsia="zh-CN"/>
        </w:rPr>
        <w:t xml:space="preserve">scheme 3 </w:t>
      </w:r>
      <w:r w:rsidRPr="009605DE">
        <w:rPr>
          <w:rFonts w:eastAsia="宋体"/>
          <w:szCs w:val="20"/>
          <w:lang w:eastAsia="zh-CN"/>
        </w:rPr>
        <w:t>considers a unified signaling design for both UL and DL</w:t>
      </w:r>
      <w:r w:rsidR="00DF6C8B">
        <w:rPr>
          <w:rFonts w:eastAsia="宋体"/>
          <w:szCs w:val="20"/>
          <w:lang w:eastAsia="zh-CN"/>
        </w:rPr>
        <w:t xml:space="preserve"> and is able to flexibly indicate the number of transmission occasions</w:t>
      </w:r>
      <w:r w:rsidRPr="009605DE">
        <w:rPr>
          <w:rFonts w:eastAsia="宋体"/>
          <w:szCs w:val="20"/>
          <w:lang w:eastAsia="zh-CN"/>
        </w:rPr>
        <w:t>.</w:t>
      </w:r>
      <w:r w:rsidR="008A0071" w:rsidRPr="008A0071">
        <w:rPr>
          <w:rFonts w:eastAsia="宋体"/>
          <w:szCs w:val="20"/>
          <w:lang w:eastAsia="zh-CN"/>
        </w:rPr>
        <w:t xml:space="preserve"> </w:t>
      </w:r>
      <w:r w:rsidR="008A0071" w:rsidRPr="009605DE">
        <w:rPr>
          <w:rFonts w:eastAsia="宋体"/>
          <w:szCs w:val="20"/>
          <w:lang w:eastAsia="zh-CN"/>
        </w:rPr>
        <w:t>In UL eURLLC discussion, it has been agreed to introduce one new DCI format for DL scheduling with configurable sizes for some fields in Rel-16. Proposed options on dynamic indication of the number of repetitions for UL eURLLC includes [</w:t>
      </w:r>
      <w:r w:rsidR="00AE7A45">
        <w:rPr>
          <w:rFonts w:eastAsia="宋体"/>
          <w:szCs w:val="20"/>
          <w:lang w:eastAsia="zh-CN"/>
        </w:rPr>
        <w:t>3</w:t>
      </w:r>
      <w:r w:rsidR="008A0071" w:rsidRPr="009605DE">
        <w:rPr>
          <w:rFonts w:eastAsia="宋体"/>
          <w:szCs w:val="20"/>
          <w:lang w:eastAsia="zh-CN"/>
        </w:rPr>
        <w:t>]:</w:t>
      </w:r>
    </w:p>
    <w:p w14:paraId="5B8DC9FA" w14:textId="77777777" w:rsidR="008A0071" w:rsidRPr="00723DAE" w:rsidRDefault="008A0071" w:rsidP="008A0071">
      <w:pPr>
        <w:numPr>
          <w:ilvl w:val="0"/>
          <w:numId w:val="11"/>
        </w:numPr>
        <w:contextualSpacing/>
        <w:rPr>
          <w:rFonts w:eastAsia="宋体"/>
          <w:szCs w:val="20"/>
        </w:rPr>
      </w:pPr>
      <w:r w:rsidRPr="00723DAE">
        <w:rPr>
          <w:rFonts w:eastAsia="宋体"/>
          <w:szCs w:val="20"/>
        </w:rPr>
        <w:t>Jointly coded with SLIV in TDRA table</w:t>
      </w:r>
    </w:p>
    <w:p w14:paraId="698A65D7" w14:textId="77777777" w:rsidR="008A0071" w:rsidRPr="00723DAE" w:rsidRDefault="008A0071" w:rsidP="008A0071">
      <w:pPr>
        <w:numPr>
          <w:ilvl w:val="0"/>
          <w:numId w:val="11"/>
        </w:numPr>
        <w:contextualSpacing/>
        <w:rPr>
          <w:rFonts w:eastAsia="宋体"/>
          <w:szCs w:val="20"/>
        </w:rPr>
      </w:pPr>
      <w:r w:rsidRPr="00723DAE">
        <w:rPr>
          <w:rFonts w:eastAsia="宋体"/>
          <w:szCs w:val="20"/>
        </w:rPr>
        <w:t>A new DCI field (indicating a value from a set of RRC-configured values)</w:t>
      </w:r>
    </w:p>
    <w:p w14:paraId="7D71EA21" w14:textId="77777777" w:rsidR="008A0071" w:rsidRDefault="008A0071" w:rsidP="008A0071">
      <w:pPr>
        <w:numPr>
          <w:ilvl w:val="0"/>
          <w:numId w:val="11"/>
        </w:numPr>
        <w:contextualSpacing/>
        <w:rPr>
          <w:rFonts w:eastAsia="宋体"/>
          <w:szCs w:val="20"/>
        </w:rPr>
      </w:pPr>
      <w:r w:rsidRPr="00723DAE">
        <w:rPr>
          <w:rFonts w:eastAsia="宋体"/>
          <w:szCs w:val="20"/>
        </w:rPr>
        <w:t>Reuse RV field, etc.</w:t>
      </w:r>
    </w:p>
    <w:p w14:paraId="11CBC867" w14:textId="77777777" w:rsidR="00DF6C8B" w:rsidRDefault="00DF6C8B" w:rsidP="00E52A8B">
      <w:pPr>
        <w:rPr>
          <w:rFonts w:eastAsia="宋体"/>
          <w:szCs w:val="20"/>
          <w:lang w:eastAsia="zh-CN"/>
        </w:rPr>
      </w:pPr>
    </w:p>
    <w:p w14:paraId="23C4236C" w14:textId="72926592" w:rsidR="00E52A8B" w:rsidRPr="00634077" w:rsidRDefault="00DF6C8B" w:rsidP="00E52A8B">
      <w:pPr>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summary, a</w:t>
      </w:r>
      <w:r w:rsidR="00E52A8B" w:rsidRPr="00634077">
        <w:rPr>
          <w:rFonts w:eastAsia="宋体"/>
          <w:szCs w:val="20"/>
          <w:lang w:eastAsia="zh-CN"/>
        </w:rPr>
        <w:t xml:space="preserve"> unified signaling design for both UL and DL is preferred at least from following aspects:</w:t>
      </w:r>
    </w:p>
    <w:p w14:paraId="368FA58D" w14:textId="77777777" w:rsidR="00E52A8B" w:rsidRPr="00723DAE" w:rsidRDefault="00E52A8B" w:rsidP="00723DAE">
      <w:pPr>
        <w:numPr>
          <w:ilvl w:val="0"/>
          <w:numId w:val="11"/>
        </w:numPr>
        <w:contextualSpacing/>
        <w:rPr>
          <w:rFonts w:eastAsia="宋体"/>
          <w:szCs w:val="20"/>
        </w:rPr>
      </w:pPr>
      <w:r w:rsidRPr="00723DAE">
        <w:rPr>
          <w:rFonts w:eastAsia="宋体"/>
          <w:szCs w:val="20"/>
        </w:rPr>
        <w:t>Alignment between DL and UL DCI formats and sizes</w:t>
      </w:r>
    </w:p>
    <w:p w14:paraId="0A5638F7" w14:textId="50B75D0B" w:rsidR="004F3626" w:rsidRPr="00723DAE" w:rsidRDefault="00E52A8B" w:rsidP="00723DAE">
      <w:pPr>
        <w:numPr>
          <w:ilvl w:val="0"/>
          <w:numId w:val="11"/>
        </w:numPr>
        <w:contextualSpacing/>
        <w:rPr>
          <w:rFonts w:eastAsia="宋体"/>
          <w:szCs w:val="20"/>
        </w:rPr>
      </w:pPr>
      <w:r w:rsidRPr="00723DAE">
        <w:rPr>
          <w:rFonts w:eastAsia="宋体"/>
          <w:szCs w:val="20"/>
        </w:rPr>
        <w:t>Forward compatibility to the PDSCH transmission occasions across slot boundaries as UL eURLLC</w:t>
      </w:r>
    </w:p>
    <w:p w14:paraId="6C13D43E" w14:textId="77777777" w:rsidR="008A0071" w:rsidRDefault="008A0071" w:rsidP="00723DAE">
      <w:pPr>
        <w:rPr>
          <w:rFonts w:eastAsia="宋体"/>
          <w:szCs w:val="20"/>
          <w:lang w:eastAsia="zh-CN"/>
        </w:rPr>
      </w:pPr>
    </w:p>
    <w:p w14:paraId="31F9589B" w14:textId="5DA35BEC" w:rsidR="007F23E1" w:rsidRDefault="00600EF0" w:rsidP="007F23E1">
      <w:pPr>
        <w:rPr>
          <w:rFonts w:eastAsia="宋体"/>
          <w:szCs w:val="20"/>
          <w:lang w:eastAsia="zh-CN"/>
        </w:rPr>
      </w:pPr>
      <w:r>
        <w:rPr>
          <w:rFonts w:eastAsia="宋体"/>
          <w:szCs w:val="20"/>
          <w:lang w:eastAsia="zh-CN"/>
        </w:rPr>
        <w:t>In O</w:t>
      </w:r>
      <w:r w:rsidR="00E52A8B">
        <w:rPr>
          <w:rFonts w:eastAsia="宋体" w:hint="eastAsia"/>
          <w:szCs w:val="20"/>
          <w:lang w:eastAsia="zh-CN"/>
        </w:rPr>
        <w:t xml:space="preserve">ption </w:t>
      </w:r>
      <w:r w:rsidR="00E52A8B">
        <w:rPr>
          <w:rFonts w:eastAsia="宋体"/>
          <w:szCs w:val="20"/>
          <w:lang w:eastAsia="zh-CN"/>
        </w:rPr>
        <w:t>1-3</w:t>
      </w:r>
      <w:r>
        <w:rPr>
          <w:rFonts w:eastAsia="宋体"/>
          <w:szCs w:val="20"/>
          <w:lang w:eastAsia="zh-CN"/>
        </w:rPr>
        <w:t>,</w:t>
      </w:r>
      <w:r w:rsidR="00E52A8B">
        <w:rPr>
          <w:rFonts w:eastAsia="宋体"/>
          <w:szCs w:val="20"/>
          <w:lang w:eastAsia="zh-CN"/>
        </w:rPr>
        <w:t xml:space="preserve"> the number of PDSCH transmission occasion</w:t>
      </w:r>
      <w:r w:rsidR="0075536E">
        <w:rPr>
          <w:rFonts w:eastAsia="宋体"/>
          <w:szCs w:val="20"/>
          <w:lang w:eastAsia="zh-CN"/>
        </w:rPr>
        <w:t>s</w:t>
      </w:r>
      <w:r w:rsidR="00E52A8B">
        <w:rPr>
          <w:rFonts w:eastAsia="宋体"/>
          <w:szCs w:val="20"/>
          <w:lang w:eastAsia="zh-CN"/>
        </w:rPr>
        <w:t xml:space="preserve"> </w:t>
      </w:r>
      <w:r w:rsidR="0075536E">
        <w:rPr>
          <w:rFonts w:eastAsia="宋体"/>
          <w:szCs w:val="20"/>
          <w:lang w:eastAsia="zh-CN"/>
        </w:rPr>
        <w:t xml:space="preserve">is deduced by the TDRA </w:t>
      </w:r>
      <w:r w:rsidR="004C4907">
        <w:rPr>
          <w:rFonts w:eastAsia="宋体"/>
          <w:szCs w:val="20"/>
          <w:lang w:eastAsia="zh-CN"/>
        </w:rPr>
        <w:t>indication in DCI. It is not flexible for resource allocation to carry different size of URLLC TBs as the BWP size can be variant.</w:t>
      </w:r>
      <w:r w:rsidR="00DF6C8B">
        <w:rPr>
          <w:rFonts w:eastAsia="宋体"/>
          <w:szCs w:val="20"/>
          <w:lang w:eastAsia="zh-CN"/>
        </w:rPr>
        <w:t xml:space="preserve"> </w:t>
      </w:r>
      <w:r w:rsidR="007F23E1">
        <w:rPr>
          <w:rFonts w:eastAsia="宋体"/>
          <w:szCs w:val="20"/>
          <w:lang w:eastAsia="zh-CN"/>
        </w:rPr>
        <w:t xml:space="preserve">For </w:t>
      </w:r>
      <w:r w:rsidR="007F23E1" w:rsidRPr="0039345A">
        <w:rPr>
          <w:rFonts w:eastAsia="宋体"/>
          <w:szCs w:val="20"/>
          <w:lang w:eastAsia="zh-CN"/>
        </w:rPr>
        <w:t>O</w:t>
      </w:r>
      <w:r w:rsidR="007F23E1" w:rsidRPr="0039345A">
        <w:rPr>
          <w:rFonts w:eastAsia="宋体" w:hint="eastAsia"/>
          <w:szCs w:val="20"/>
          <w:lang w:eastAsia="zh-CN"/>
        </w:rPr>
        <w:t xml:space="preserve">ption </w:t>
      </w:r>
      <w:r w:rsidR="007F23E1" w:rsidRPr="0039345A">
        <w:rPr>
          <w:rFonts w:eastAsia="宋体"/>
          <w:szCs w:val="20"/>
          <w:lang w:eastAsia="zh-CN"/>
        </w:rPr>
        <w:t xml:space="preserve">2 and </w:t>
      </w:r>
      <w:r w:rsidR="007F23E1">
        <w:rPr>
          <w:rFonts w:eastAsia="宋体"/>
          <w:szCs w:val="20"/>
          <w:lang w:eastAsia="zh-CN"/>
        </w:rPr>
        <w:t>Option 3,</w:t>
      </w:r>
      <w:r w:rsidR="007F23E1" w:rsidRPr="0039345A">
        <w:rPr>
          <w:rFonts w:eastAsia="宋体"/>
          <w:szCs w:val="20"/>
          <w:lang w:eastAsia="zh-CN"/>
        </w:rPr>
        <w:t xml:space="preserve"> </w:t>
      </w:r>
      <w:r w:rsidR="007F23E1">
        <w:rPr>
          <w:rFonts w:eastAsia="宋体"/>
          <w:szCs w:val="20"/>
          <w:lang w:eastAsia="zh-CN"/>
        </w:rPr>
        <w:t xml:space="preserve">the number of TCI states is used to imply the number of PDSCH transmission occasions. </w:t>
      </w:r>
      <w:r w:rsidR="007B14C2">
        <w:rPr>
          <w:rFonts w:eastAsia="宋体"/>
          <w:szCs w:val="20"/>
          <w:lang w:eastAsia="zh-CN"/>
        </w:rPr>
        <w:t xml:space="preserve">Actually, </w:t>
      </w:r>
      <w:r w:rsidR="007F23E1" w:rsidRPr="0039345A">
        <w:rPr>
          <w:rFonts w:eastAsia="宋体"/>
          <w:szCs w:val="20"/>
          <w:lang w:eastAsia="zh-CN"/>
        </w:rPr>
        <w:t xml:space="preserve">the </w:t>
      </w:r>
      <w:r w:rsidR="007F23E1" w:rsidRPr="009605DE">
        <w:rPr>
          <w:rFonts w:eastAsia="宋体"/>
          <w:szCs w:val="20"/>
          <w:lang w:eastAsia="zh-CN"/>
        </w:rPr>
        <w:t xml:space="preserve">number of TCI states </w:t>
      </w:r>
      <w:r w:rsidR="007B14C2">
        <w:rPr>
          <w:rFonts w:eastAsia="宋体"/>
          <w:szCs w:val="20"/>
          <w:lang w:eastAsia="zh-CN"/>
        </w:rPr>
        <w:t>relates to</w:t>
      </w:r>
      <w:r w:rsidR="007F23E1" w:rsidRPr="009605DE">
        <w:rPr>
          <w:rFonts w:eastAsia="宋体"/>
          <w:szCs w:val="20"/>
          <w:lang w:eastAsia="zh-CN"/>
        </w:rPr>
        <w:t xml:space="preserve"> all types of </w:t>
      </w:r>
      <w:r w:rsidR="009900C7">
        <w:rPr>
          <w:rFonts w:eastAsia="宋体"/>
          <w:szCs w:val="20"/>
          <w:lang w:eastAsia="zh-CN"/>
        </w:rPr>
        <w:t>multi-TRP</w:t>
      </w:r>
      <w:r w:rsidR="007F23E1" w:rsidRPr="009605DE">
        <w:rPr>
          <w:rFonts w:eastAsia="宋体"/>
          <w:szCs w:val="20"/>
          <w:lang w:eastAsia="zh-CN"/>
        </w:rPr>
        <w:t xml:space="preserve"> schemes and single TRP schemes. For example, scheme 1a/2a has two TCI states but only one </w:t>
      </w:r>
      <w:r w:rsidR="007B14C2">
        <w:rPr>
          <w:rFonts w:eastAsia="宋体"/>
          <w:szCs w:val="20"/>
          <w:lang w:eastAsia="zh-CN"/>
        </w:rPr>
        <w:t>transmission occasion</w:t>
      </w:r>
      <w:r w:rsidR="007F23E1" w:rsidRPr="009605DE">
        <w:rPr>
          <w:rFonts w:eastAsia="宋体"/>
          <w:szCs w:val="20"/>
          <w:lang w:eastAsia="zh-CN"/>
        </w:rPr>
        <w:t xml:space="preserve">, while scheme 4 has two TCI states but the number of </w:t>
      </w:r>
      <w:r w:rsidR="007B14C2">
        <w:rPr>
          <w:rFonts w:eastAsia="宋体"/>
          <w:szCs w:val="20"/>
          <w:lang w:eastAsia="zh-CN"/>
        </w:rPr>
        <w:t>transmission occasions</w:t>
      </w:r>
      <w:r w:rsidR="007B14C2" w:rsidRPr="009605DE">
        <w:rPr>
          <w:rFonts w:eastAsia="宋体"/>
          <w:szCs w:val="20"/>
          <w:lang w:eastAsia="zh-CN"/>
        </w:rPr>
        <w:t xml:space="preserve"> </w:t>
      </w:r>
      <w:r w:rsidR="007F23E1" w:rsidRPr="009605DE">
        <w:rPr>
          <w:rFonts w:eastAsia="宋体"/>
          <w:szCs w:val="20"/>
          <w:lang w:eastAsia="zh-CN"/>
        </w:rPr>
        <w:t>can be values other than 2.</w:t>
      </w:r>
      <w:r w:rsidR="00F70633" w:rsidRPr="009605DE" w:rsidDel="00F70633">
        <w:rPr>
          <w:rFonts w:eastAsia="宋体"/>
          <w:szCs w:val="20"/>
          <w:lang w:eastAsia="zh-CN"/>
        </w:rPr>
        <w:t xml:space="preserve"> </w:t>
      </w:r>
      <w:r w:rsidR="00927C73">
        <w:rPr>
          <w:rFonts w:eastAsia="宋体"/>
          <w:szCs w:val="20"/>
          <w:lang w:eastAsia="zh-CN"/>
        </w:rPr>
        <w:t>W</w:t>
      </w:r>
      <w:r w:rsidR="00927C73">
        <w:rPr>
          <w:rFonts w:eastAsia="宋体" w:hint="eastAsia"/>
          <w:szCs w:val="20"/>
          <w:lang w:eastAsia="zh-CN"/>
        </w:rPr>
        <w:t>hat</w:t>
      </w:r>
      <w:r w:rsidR="00927C73">
        <w:rPr>
          <w:rFonts w:eastAsia="宋体"/>
          <w:szCs w:val="20"/>
          <w:lang w:eastAsia="zh-CN"/>
        </w:rPr>
        <w:t xml:space="preserve">’s more, it is well known that frequency resource hopping can achieve additional gain. Thus combination of scheme 2a/2b and scheme 3 or scheme 4 with frequency resource hopping is a potential scheme to </w:t>
      </w:r>
      <w:r w:rsidR="009900C7">
        <w:rPr>
          <w:rFonts w:eastAsia="宋体"/>
          <w:szCs w:val="20"/>
          <w:lang w:eastAsia="zh-CN"/>
        </w:rPr>
        <w:t xml:space="preserve">be </w:t>
      </w:r>
      <w:r w:rsidR="00927C73">
        <w:rPr>
          <w:rFonts w:eastAsia="宋体"/>
          <w:szCs w:val="20"/>
          <w:lang w:eastAsia="zh-CN"/>
        </w:rPr>
        <w:t>support</w:t>
      </w:r>
      <w:r w:rsidR="009900C7">
        <w:rPr>
          <w:rFonts w:eastAsia="宋体"/>
          <w:szCs w:val="20"/>
          <w:lang w:eastAsia="zh-CN"/>
        </w:rPr>
        <w:t>ed</w:t>
      </w:r>
      <w:r w:rsidR="00927C73">
        <w:rPr>
          <w:rFonts w:eastAsia="宋体"/>
          <w:szCs w:val="20"/>
          <w:lang w:eastAsia="zh-CN"/>
        </w:rPr>
        <w:t xml:space="preserve">. If the number of TCI states is used to indicate the number of transmission occasions there would be no chance to </w:t>
      </w:r>
      <w:r w:rsidR="00F70633">
        <w:rPr>
          <w:rFonts w:eastAsia="宋体"/>
          <w:szCs w:val="20"/>
          <w:lang w:eastAsia="zh-CN"/>
        </w:rPr>
        <w:t xml:space="preserve">support the combination schemes. </w:t>
      </w:r>
      <w:r w:rsidR="007F23E1" w:rsidRPr="009605DE">
        <w:rPr>
          <w:rFonts w:eastAsia="宋体"/>
          <w:szCs w:val="20"/>
          <w:lang w:eastAsia="zh-CN"/>
        </w:rPr>
        <w:t xml:space="preserve">Therefore, </w:t>
      </w:r>
      <w:r w:rsidR="007B14C2">
        <w:rPr>
          <w:rFonts w:eastAsia="宋体"/>
          <w:szCs w:val="20"/>
          <w:lang w:eastAsia="zh-CN"/>
        </w:rPr>
        <w:t xml:space="preserve">it is better to decouple the </w:t>
      </w:r>
      <w:r w:rsidR="007F23E1" w:rsidRPr="009605DE">
        <w:rPr>
          <w:rFonts w:eastAsia="宋体"/>
          <w:szCs w:val="20"/>
          <w:lang w:eastAsia="zh-CN"/>
        </w:rPr>
        <w:t>number of TCI states</w:t>
      </w:r>
      <w:r w:rsidR="007B14C2">
        <w:rPr>
          <w:rFonts w:eastAsia="宋体"/>
          <w:szCs w:val="20"/>
          <w:lang w:eastAsia="zh-CN"/>
        </w:rPr>
        <w:t xml:space="preserve"> and the number of PDSCH</w:t>
      </w:r>
      <w:r w:rsidR="007F23E1" w:rsidRPr="009605DE">
        <w:rPr>
          <w:rFonts w:eastAsia="宋体"/>
          <w:szCs w:val="20"/>
          <w:lang w:eastAsia="zh-CN"/>
        </w:rPr>
        <w:t xml:space="preserve"> </w:t>
      </w:r>
      <w:r w:rsidR="007B14C2">
        <w:rPr>
          <w:rFonts w:eastAsia="宋体"/>
          <w:szCs w:val="20"/>
          <w:lang w:eastAsia="zh-CN"/>
        </w:rPr>
        <w:t xml:space="preserve">transmission </w:t>
      </w:r>
      <w:r w:rsidR="007F23E1" w:rsidRPr="009605DE">
        <w:rPr>
          <w:rFonts w:eastAsia="宋体"/>
          <w:szCs w:val="20"/>
          <w:lang w:eastAsia="zh-CN"/>
        </w:rPr>
        <w:t>occasions for scheme 3</w:t>
      </w:r>
      <w:r w:rsidR="007B14C2">
        <w:rPr>
          <w:rFonts w:eastAsia="宋体"/>
          <w:szCs w:val="20"/>
          <w:lang w:eastAsia="zh-CN"/>
        </w:rPr>
        <w:t xml:space="preserve"> in order keep</w:t>
      </w:r>
      <w:r w:rsidR="007F23E1" w:rsidRPr="009605DE">
        <w:rPr>
          <w:rFonts w:eastAsia="宋体"/>
          <w:szCs w:val="20"/>
          <w:lang w:eastAsia="zh-CN"/>
        </w:rPr>
        <w:t xml:space="preserve"> a </w:t>
      </w:r>
      <w:r w:rsidR="007F23E1">
        <w:rPr>
          <w:rFonts w:eastAsia="宋体"/>
          <w:szCs w:val="20"/>
          <w:lang w:eastAsia="zh-CN"/>
        </w:rPr>
        <w:t>neat</w:t>
      </w:r>
      <w:r w:rsidR="007F23E1" w:rsidRPr="009605DE">
        <w:rPr>
          <w:rFonts w:eastAsia="宋体"/>
          <w:szCs w:val="20"/>
          <w:lang w:eastAsia="zh-CN"/>
        </w:rPr>
        <w:t xml:space="preserve"> </w:t>
      </w:r>
      <w:r w:rsidR="007F23E1">
        <w:rPr>
          <w:rFonts w:eastAsia="宋体"/>
          <w:szCs w:val="20"/>
          <w:lang w:eastAsia="zh-CN"/>
        </w:rPr>
        <w:t>signaling</w:t>
      </w:r>
      <w:r w:rsidR="007F23E1" w:rsidRPr="009605DE">
        <w:rPr>
          <w:rFonts w:eastAsia="宋体"/>
          <w:szCs w:val="20"/>
          <w:lang w:eastAsia="zh-CN"/>
        </w:rPr>
        <w:t>.</w:t>
      </w:r>
    </w:p>
    <w:p w14:paraId="5A78862C" w14:textId="04FB50B1" w:rsidR="00716CFD" w:rsidRDefault="00716CFD" w:rsidP="00716CFD">
      <w:pPr>
        <w:rPr>
          <w:rFonts w:eastAsia="宋体"/>
          <w:szCs w:val="20"/>
          <w:lang w:eastAsia="zh-CN"/>
        </w:rPr>
      </w:pPr>
      <w:r>
        <w:rPr>
          <w:rFonts w:eastAsia="宋体"/>
          <w:szCs w:val="20"/>
          <w:lang w:eastAsia="zh-CN"/>
        </w:rPr>
        <w:t>For scheme 4,</w:t>
      </w:r>
      <w:r w:rsidRPr="00634077">
        <w:rPr>
          <w:rFonts w:eastAsia="宋体"/>
          <w:szCs w:val="20"/>
          <w:lang w:eastAsia="zh-CN"/>
        </w:rPr>
        <w:t xml:space="preserve"> </w:t>
      </w:r>
      <w:r>
        <w:rPr>
          <w:rFonts w:eastAsia="宋体"/>
          <w:szCs w:val="20"/>
          <w:lang w:eastAsia="zh-CN"/>
        </w:rPr>
        <w:t xml:space="preserve">dynamic indication for </w:t>
      </w:r>
      <w:r w:rsidRPr="00EC0254">
        <w:rPr>
          <w:szCs w:val="20"/>
        </w:rPr>
        <w:t>number of transmission occasions for scheme 4</w:t>
      </w:r>
      <w:r>
        <w:rPr>
          <w:szCs w:val="20"/>
        </w:rPr>
        <w:t xml:space="preserve"> is beneficial to adapt to the variation of UE channel.</w:t>
      </w:r>
      <w:r w:rsidRPr="00716CFD">
        <w:rPr>
          <w:rFonts w:eastAsia="宋体"/>
          <w:szCs w:val="20"/>
          <w:lang w:eastAsia="zh-CN"/>
        </w:rPr>
        <w:t xml:space="preserve"> </w:t>
      </w:r>
      <w:r>
        <w:rPr>
          <w:rFonts w:eastAsia="宋体"/>
          <w:szCs w:val="20"/>
          <w:lang w:eastAsia="zh-CN"/>
        </w:rPr>
        <w:t>O</w:t>
      </w:r>
      <w:r w:rsidRPr="00634077">
        <w:rPr>
          <w:rFonts w:eastAsia="宋体"/>
          <w:szCs w:val="20"/>
          <w:lang w:eastAsia="zh-CN"/>
        </w:rPr>
        <w:t xml:space="preserve">ption 2 has minimum specification impact, if limited remaining </w:t>
      </w:r>
      <w:r w:rsidR="008B780E">
        <w:rPr>
          <w:rFonts w:eastAsia="宋体"/>
          <w:szCs w:val="20"/>
          <w:lang w:eastAsia="zh-CN"/>
        </w:rPr>
        <w:t>time</w:t>
      </w:r>
      <w:r w:rsidR="008B780E" w:rsidRPr="00634077">
        <w:rPr>
          <w:rFonts w:eastAsia="宋体"/>
          <w:szCs w:val="20"/>
          <w:lang w:eastAsia="zh-CN"/>
        </w:rPr>
        <w:t xml:space="preserve"> </w:t>
      </w:r>
      <w:r w:rsidRPr="00634077">
        <w:rPr>
          <w:rFonts w:eastAsia="宋体"/>
          <w:szCs w:val="20"/>
          <w:lang w:eastAsia="zh-CN"/>
        </w:rPr>
        <w:t>is considered.</w:t>
      </w:r>
    </w:p>
    <w:p w14:paraId="72A153B7" w14:textId="4D584E52" w:rsidR="00670AD5" w:rsidRPr="00723DAE" w:rsidRDefault="00670AD5" w:rsidP="00716CFD">
      <w:pPr>
        <w:rPr>
          <w:rFonts w:eastAsia="宋体"/>
          <w:szCs w:val="20"/>
          <w:lang w:eastAsia="zh-CN"/>
        </w:rPr>
      </w:pPr>
      <w:r>
        <w:rPr>
          <w:rFonts w:eastAsiaTheme="minorEastAsia"/>
          <w:szCs w:val="22"/>
          <w:lang w:eastAsia="zh-CN"/>
        </w:rPr>
        <w:t>T</w:t>
      </w:r>
      <w:r>
        <w:rPr>
          <w:rFonts w:eastAsiaTheme="minorEastAsia" w:hint="eastAsia"/>
          <w:szCs w:val="22"/>
          <w:lang w:eastAsia="zh-CN"/>
        </w:rPr>
        <w:t xml:space="preserve">o </w:t>
      </w:r>
      <w:r>
        <w:rPr>
          <w:rFonts w:eastAsiaTheme="minorEastAsia"/>
          <w:szCs w:val="22"/>
          <w:lang w:eastAsia="zh-CN"/>
        </w:rPr>
        <w:t>be specific, for resource allocation in time domain, the higher layer parameter “</w:t>
      </w:r>
      <w:r w:rsidRPr="00896D9D">
        <w:rPr>
          <w:rFonts w:eastAsiaTheme="minorEastAsia"/>
          <w:szCs w:val="22"/>
          <w:lang w:eastAsia="zh-CN"/>
        </w:rPr>
        <w:t>pdsch-AggregationFactor</w:t>
      </w:r>
      <w:r>
        <w:rPr>
          <w:rFonts w:eastAsiaTheme="minorEastAsia"/>
          <w:szCs w:val="22"/>
          <w:lang w:eastAsia="zh-CN"/>
        </w:rPr>
        <w:t>”</w:t>
      </w:r>
      <w:r w:rsidRPr="00896D9D">
        <w:rPr>
          <w:rFonts w:eastAsiaTheme="minorEastAsia"/>
          <w:szCs w:val="22"/>
          <w:lang w:eastAsia="zh-CN"/>
        </w:rPr>
        <w:t xml:space="preserve"> in PDSCH-Config </w:t>
      </w:r>
      <w:r>
        <w:rPr>
          <w:rFonts w:eastAsiaTheme="minorEastAsia"/>
          <w:szCs w:val="22"/>
          <w:lang w:eastAsia="zh-CN"/>
        </w:rPr>
        <w:t>which is used to configure</w:t>
      </w:r>
      <w:r w:rsidRPr="00896D9D">
        <w:rPr>
          <w:rFonts w:eastAsiaTheme="minorEastAsia"/>
          <w:szCs w:val="22"/>
          <w:lang w:eastAsia="zh-CN"/>
        </w:rPr>
        <w:t xml:space="preserve"> </w:t>
      </w:r>
      <w:r>
        <w:rPr>
          <w:rFonts w:eastAsiaTheme="minorEastAsia"/>
          <w:szCs w:val="22"/>
          <w:lang w:eastAsia="zh-CN"/>
        </w:rPr>
        <w:t>the number of slot aggregation can be reused for scheme 4. While the indication of the number of mini-slot level repetition for scheme 3 can follow the UL discussion, i.e., if it is agreed to add a dynamic indication in the UL grant DCI, the same indication can be included in the DL DCI as well.</w:t>
      </w:r>
    </w:p>
    <w:p w14:paraId="3931D77C" w14:textId="3C0037F2" w:rsidR="0063094A" w:rsidRDefault="00C902B1" w:rsidP="00212A92">
      <w:pPr>
        <w:pStyle w:val="proposal"/>
      </w:pPr>
      <w:r w:rsidRPr="00723DAE">
        <w:t>Reus</w:t>
      </w:r>
      <w:r w:rsidRPr="008A0071">
        <w:t>e</w:t>
      </w:r>
      <w:r w:rsidRPr="00723DAE">
        <w:t xml:space="preserve"> the dynamic indication mechanism for PUSCH repetition in eURLLC to</w:t>
      </w:r>
      <w:r w:rsidR="004339DA" w:rsidRPr="00723DAE">
        <w:t xml:space="preserve"> indicat</w:t>
      </w:r>
      <w:r w:rsidRPr="00723DAE">
        <w:t>e</w:t>
      </w:r>
      <w:r w:rsidR="004339DA" w:rsidRPr="00723DAE">
        <w:t xml:space="preserve"> the number of tran</w:t>
      </w:r>
      <w:r w:rsidRPr="00723DAE">
        <w:t>smission occasions for scheme 3.</w:t>
      </w:r>
    </w:p>
    <w:p w14:paraId="5ADD0FC8" w14:textId="1A442CAB" w:rsidR="004339DA" w:rsidRDefault="003339EC" w:rsidP="00212A92">
      <w:pPr>
        <w:pStyle w:val="proposal"/>
      </w:pPr>
      <w:r>
        <w:t xml:space="preserve">Support dynamic indication of number of transmission occasions for </w:t>
      </w:r>
      <w:r w:rsidR="00C902B1">
        <w:t>scheme 4.</w:t>
      </w:r>
    </w:p>
    <w:p w14:paraId="18CA9673" w14:textId="40CA3143" w:rsidR="003339EC" w:rsidRDefault="003339EC" w:rsidP="00212A92">
      <w:pPr>
        <w:pStyle w:val="proposal"/>
      </w:pPr>
      <w:r>
        <w:t>Support combination of scheme 4 and other schemes.</w:t>
      </w:r>
    </w:p>
    <w:p w14:paraId="1CE7DF52" w14:textId="6C167A9D" w:rsidR="00BC0F55" w:rsidRPr="008A0071" w:rsidRDefault="00BC0F55" w:rsidP="00FD4C38">
      <w:pPr>
        <w:pStyle w:val="proposal"/>
        <w:numPr>
          <w:ilvl w:val="0"/>
          <w:numId w:val="0"/>
        </w:numPr>
      </w:pPr>
    </w:p>
    <w:p w14:paraId="40908F2D" w14:textId="7A012333" w:rsidR="00092D32" w:rsidRDefault="00092D32" w:rsidP="00092D32">
      <w:pPr>
        <w:rPr>
          <w:rFonts w:eastAsiaTheme="minorEastAsia"/>
          <w:szCs w:val="22"/>
          <w:lang w:eastAsia="zh-CN"/>
        </w:rPr>
      </w:pPr>
      <w:r w:rsidRPr="00F21B5C">
        <w:rPr>
          <w:rFonts w:eastAsiaTheme="minorEastAsia"/>
          <w:szCs w:val="22"/>
          <w:lang w:eastAsia="zh-CN"/>
        </w:rPr>
        <w:t xml:space="preserve">However, there may have one or </w:t>
      </w:r>
      <w:r w:rsidR="000F30E0">
        <w:rPr>
          <w:rFonts w:eastAsiaTheme="minorEastAsia"/>
          <w:szCs w:val="22"/>
          <w:lang w:eastAsia="zh-CN"/>
        </w:rPr>
        <w:t>two</w:t>
      </w:r>
      <w:r w:rsidRPr="00F21B5C">
        <w:rPr>
          <w:rFonts w:eastAsiaTheme="minorEastAsia"/>
          <w:szCs w:val="22"/>
          <w:lang w:eastAsia="zh-CN"/>
        </w:rPr>
        <w:t xml:space="preserve"> DL/UL switching points in a slot.</w:t>
      </w:r>
      <w:r w:rsidR="00317F6E" w:rsidRPr="00F21B5C">
        <w:rPr>
          <w:rFonts w:eastAsiaTheme="minorEastAsia"/>
          <w:szCs w:val="22"/>
          <w:lang w:eastAsia="zh-CN"/>
        </w:rPr>
        <w:t xml:space="preserve"> </w:t>
      </w:r>
      <w:r w:rsidR="000F30E0">
        <w:rPr>
          <w:rFonts w:eastAsiaTheme="minorEastAsia"/>
          <w:szCs w:val="22"/>
          <w:lang w:eastAsia="zh-CN"/>
        </w:rPr>
        <w:t xml:space="preserve">A nominal </w:t>
      </w:r>
      <w:r w:rsidR="00317F6E" w:rsidRPr="00F21B5C">
        <w:rPr>
          <w:rFonts w:eastAsiaTheme="minorEastAsia"/>
          <w:szCs w:val="22"/>
          <w:lang w:eastAsia="zh-CN"/>
        </w:rPr>
        <w:t xml:space="preserve">transmission occasion should skip the UL symbols and </w:t>
      </w:r>
      <w:r w:rsidR="00807B71">
        <w:rPr>
          <w:rFonts w:eastAsiaTheme="minorEastAsia"/>
          <w:szCs w:val="22"/>
          <w:lang w:eastAsia="zh-CN"/>
        </w:rPr>
        <w:t>split</w:t>
      </w:r>
      <w:r w:rsidR="00317F6E" w:rsidRPr="00F21B5C">
        <w:rPr>
          <w:rFonts w:eastAsiaTheme="minorEastAsia"/>
          <w:szCs w:val="22"/>
          <w:lang w:eastAsia="zh-CN"/>
        </w:rPr>
        <w:t xml:space="preserve"> into </w:t>
      </w:r>
      <w:r w:rsidR="00D34376" w:rsidRPr="00F21B5C">
        <w:rPr>
          <w:rFonts w:eastAsiaTheme="minorEastAsia"/>
          <w:szCs w:val="22"/>
          <w:lang w:eastAsia="zh-CN"/>
        </w:rPr>
        <w:t>two</w:t>
      </w:r>
      <w:r w:rsidR="00317F6E" w:rsidRPr="00F21B5C">
        <w:rPr>
          <w:rFonts w:eastAsiaTheme="minorEastAsia"/>
          <w:szCs w:val="22"/>
          <w:lang w:eastAsia="zh-CN"/>
        </w:rPr>
        <w:t xml:space="preserve"> </w:t>
      </w:r>
      <w:r w:rsidR="00807B71">
        <w:rPr>
          <w:rFonts w:eastAsiaTheme="minorEastAsia"/>
          <w:szCs w:val="22"/>
          <w:lang w:eastAsia="zh-CN"/>
        </w:rPr>
        <w:t>actual transmission occasions</w:t>
      </w:r>
      <w:r w:rsidR="00317F6E" w:rsidRPr="00F21B5C">
        <w:rPr>
          <w:rFonts w:eastAsiaTheme="minorEastAsia"/>
          <w:szCs w:val="22"/>
          <w:lang w:eastAsia="zh-CN"/>
        </w:rPr>
        <w:t xml:space="preserve">. </w:t>
      </w:r>
      <w:r w:rsidR="00D34376" w:rsidRPr="00F21B5C">
        <w:rPr>
          <w:szCs w:val="20"/>
        </w:rPr>
        <w:t xml:space="preserve">The </w:t>
      </w:r>
      <w:r w:rsidR="009900C7">
        <w:rPr>
          <w:szCs w:val="20"/>
        </w:rPr>
        <w:t>multi</w:t>
      </w:r>
      <w:r w:rsidR="00D34376" w:rsidRPr="00F21B5C">
        <w:rPr>
          <w:szCs w:val="20"/>
        </w:rPr>
        <w:t xml:space="preserve">ple </w:t>
      </w:r>
      <w:r w:rsidR="00807B71">
        <w:rPr>
          <w:rFonts w:eastAsiaTheme="minorEastAsia"/>
          <w:szCs w:val="22"/>
          <w:lang w:eastAsia="zh-CN"/>
        </w:rPr>
        <w:t>actual transmission occasions</w:t>
      </w:r>
      <w:r w:rsidR="00807B71" w:rsidRPr="00F21B5C">
        <w:rPr>
          <w:szCs w:val="20"/>
        </w:rPr>
        <w:t xml:space="preserve"> </w:t>
      </w:r>
      <w:r w:rsidR="00D34376" w:rsidRPr="00F21B5C">
        <w:rPr>
          <w:szCs w:val="20"/>
        </w:rPr>
        <w:t xml:space="preserve">of the each nominal transmission occasion can apply </w:t>
      </w:r>
      <w:r w:rsidR="00E72F0F" w:rsidRPr="00F21B5C">
        <w:rPr>
          <w:szCs w:val="20"/>
        </w:rPr>
        <w:t xml:space="preserve">different </w:t>
      </w:r>
      <w:r w:rsidR="00D34376" w:rsidRPr="00F21B5C">
        <w:rPr>
          <w:szCs w:val="20"/>
        </w:rPr>
        <w:t>TCI state</w:t>
      </w:r>
      <w:r w:rsidR="00E72F0F" w:rsidRPr="00F21B5C">
        <w:rPr>
          <w:szCs w:val="20"/>
        </w:rPr>
        <w:t>s</w:t>
      </w:r>
      <w:r w:rsidR="00D34376" w:rsidRPr="00F21B5C">
        <w:rPr>
          <w:szCs w:val="20"/>
        </w:rPr>
        <w:t xml:space="preserve">, and </w:t>
      </w:r>
      <w:r w:rsidR="00E72F0F" w:rsidRPr="00F21B5C">
        <w:rPr>
          <w:szCs w:val="20"/>
        </w:rPr>
        <w:t xml:space="preserve">each </w:t>
      </w:r>
      <w:r w:rsidR="00807B71">
        <w:rPr>
          <w:rFonts w:eastAsiaTheme="minorEastAsia"/>
          <w:szCs w:val="22"/>
          <w:lang w:eastAsia="zh-CN"/>
        </w:rPr>
        <w:t xml:space="preserve">actual transmission occasion </w:t>
      </w:r>
      <w:r w:rsidR="00D34376" w:rsidRPr="00F21B5C">
        <w:rPr>
          <w:szCs w:val="20"/>
        </w:rPr>
        <w:t xml:space="preserve">is mapped with a </w:t>
      </w:r>
      <w:r w:rsidR="009C0114" w:rsidRPr="00F21B5C">
        <w:rPr>
          <w:szCs w:val="20"/>
        </w:rPr>
        <w:t>different RV</w:t>
      </w:r>
      <w:r w:rsidR="009C0114">
        <w:rPr>
          <w:szCs w:val="20"/>
        </w:rPr>
        <w:t xml:space="preserve"> of the same</w:t>
      </w:r>
      <w:r w:rsidR="009C0114" w:rsidRPr="00F21B5C">
        <w:rPr>
          <w:szCs w:val="20"/>
        </w:rPr>
        <w:t xml:space="preserve"> </w:t>
      </w:r>
      <w:r w:rsidR="00D34376" w:rsidRPr="00F21B5C">
        <w:rPr>
          <w:szCs w:val="20"/>
        </w:rPr>
        <w:t>TB.</w:t>
      </w:r>
      <w:r w:rsidR="00DF6C8B" w:rsidRPr="00F21B5C">
        <w:rPr>
          <w:szCs w:val="20"/>
        </w:rPr>
        <w:t xml:space="preserve"> </w:t>
      </w:r>
      <w:r w:rsidR="0038672E" w:rsidRPr="00F21B5C">
        <w:rPr>
          <w:szCs w:val="20"/>
        </w:rPr>
        <w:t xml:space="preserve">Mapping different TCI state and RV </w:t>
      </w:r>
      <w:r w:rsidR="00DF6C8B" w:rsidRPr="00F21B5C">
        <w:rPr>
          <w:szCs w:val="20"/>
        </w:rPr>
        <w:t xml:space="preserve">to each split tries to let different TRPs have opportunities to transmit if </w:t>
      </w:r>
      <w:r w:rsidR="0038672E" w:rsidRPr="00F21B5C">
        <w:rPr>
          <w:szCs w:val="20"/>
        </w:rPr>
        <w:t>there is no DL symbols available for the next nominal transmission occasion(s).</w:t>
      </w:r>
      <w:r w:rsidR="003339EC" w:rsidRPr="00F21B5C">
        <w:rPr>
          <w:szCs w:val="20"/>
        </w:rPr>
        <w:t xml:space="preserve"> This should be applie</w:t>
      </w:r>
      <w:r w:rsidR="00807B71">
        <w:rPr>
          <w:szCs w:val="20"/>
        </w:rPr>
        <w:t>d to both scheme 3 and scheme 4.</w:t>
      </w:r>
    </w:p>
    <w:p w14:paraId="1A37A966" w14:textId="18B0487A" w:rsidR="00C764D5" w:rsidRPr="00F04752" w:rsidRDefault="00C764D5" w:rsidP="00212A92">
      <w:pPr>
        <w:pStyle w:val="proposal"/>
      </w:pPr>
      <w:r>
        <w:t>F</w:t>
      </w:r>
      <w:r>
        <w:rPr>
          <w:rFonts w:hint="eastAsia"/>
        </w:rPr>
        <w:t xml:space="preserve">or </w:t>
      </w:r>
      <w:r>
        <w:t>scheme 3</w:t>
      </w:r>
      <w:r w:rsidR="003339EC">
        <w:t xml:space="preserve"> and scheme 4</w:t>
      </w:r>
      <w:r>
        <w:t>,</w:t>
      </w:r>
    </w:p>
    <w:p w14:paraId="2E70FF41" w14:textId="3DD927FE" w:rsidR="002579C8" w:rsidRDefault="002579C8" w:rsidP="00807B71">
      <w:pPr>
        <w:pStyle w:val="a0"/>
        <w:numPr>
          <w:ilvl w:val="0"/>
          <w:numId w:val="13"/>
        </w:numPr>
        <w:spacing w:beforeLines="50" w:before="120" w:afterLines="50"/>
        <w:rPr>
          <w:rFonts w:eastAsia="宋体"/>
          <w:b/>
          <w:szCs w:val="20"/>
          <w:lang w:eastAsia="zh-CN"/>
        </w:rPr>
      </w:pPr>
      <w:r>
        <w:rPr>
          <w:rFonts w:eastAsia="宋体" w:hint="eastAsia"/>
          <w:b/>
          <w:szCs w:val="20"/>
          <w:lang w:eastAsia="zh-CN"/>
        </w:rPr>
        <w:t>W</w:t>
      </w:r>
      <w:r>
        <w:rPr>
          <w:rFonts w:eastAsia="宋体"/>
          <w:b/>
          <w:szCs w:val="20"/>
          <w:lang w:eastAsia="zh-CN"/>
        </w:rPr>
        <w:t xml:space="preserve">hen there is only one switching point, UE transmits on all available resources that are within DL </w:t>
      </w:r>
      <w:r w:rsidR="009C0114">
        <w:rPr>
          <w:rFonts w:eastAsia="宋体"/>
          <w:b/>
          <w:szCs w:val="20"/>
          <w:lang w:eastAsia="zh-CN"/>
        </w:rPr>
        <w:t>symbols</w:t>
      </w:r>
      <w:r>
        <w:rPr>
          <w:rFonts w:eastAsia="宋体"/>
          <w:b/>
          <w:szCs w:val="20"/>
          <w:lang w:eastAsia="zh-CN"/>
        </w:rPr>
        <w:t>;</w:t>
      </w:r>
    </w:p>
    <w:p w14:paraId="7C901326" w14:textId="4F103021" w:rsidR="00092D32" w:rsidRPr="00F21B5C" w:rsidRDefault="00D34376" w:rsidP="00807B71">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When a </w:t>
      </w:r>
      <w:r w:rsidR="00807B71">
        <w:rPr>
          <w:rFonts w:eastAsia="宋体"/>
          <w:b/>
          <w:szCs w:val="20"/>
          <w:lang w:eastAsia="zh-CN"/>
        </w:rPr>
        <w:t xml:space="preserve">nominal </w:t>
      </w:r>
      <w:r w:rsidRPr="00F04752">
        <w:rPr>
          <w:rFonts w:eastAsia="宋体"/>
          <w:b/>
          <w:szCs w:val="20"/>
          <w:lang w:eastAsia="zh-CN"/>
        </w:rPr>
        <w:t xml:space="preserve">transmission occasion is </w:t>
      </w:r>
      <w:r w:rsidR="009C0114">
        <w:rPr>
          <w:rFonts w:eastAsia="宋体"/>
          <w:b/>
          <w:szCs w:val="20"/>
          <w:lang w:eastAsia="zh-CN"/>
        </w:rPr>
        <w:t>split</w:t>
      </w:r>
      <w:r w:rsidR="009C0114" w:rsidRPr="00F04752">
        <w:rPr>
          <w:rFonts w:eastAsia="宋体"/>
          <w:b/>
          <w:szCs w:val="20"/>
          <w:lang w:eastAsia="zh-CN"/>
        </w:rPr>
        <w:t xml:space="preserve"> </w:t>
      </w:r>
      <w:r w:rsidRPr="00F04752">
        <w:rPr>
          <w:rFonts w:eastAsia="宋体"/>
          <w:b/>
          <w:szCs w:val="20"/>
          <w:lang w:eastAsia="zh-CN"/>
        </w:rPr>
        <w:t xml:space="preserve">into </w:t>
      </w:r>
      <w:r w:rsidR="009900C7">
        <w:rPr>
          <w:rFonts w:eastAsia="宋体"/>
          <w:b/>
          <w:szCs w:val="20"/>
          <w:lang w:eastAsia="zh-CN"/>
        </w:rPr>
        <w:t>multi</w:t>
      </w:r>
      <w:r w:rsidRPr="00F04752">
        <w:rPr>
          <w:rFonts w:eastAsia="宋体"/>
          <w:b/>
          <w:szCs w:val="20"/>
          <w:lang w:eastAsia="zh-CN"/>
        </w:rPr>
        <w:t xml:space="preserve">ple </w:t>
      </w:r>
      <w:r w:rsidR="00807B71" w:rsidRPr="00807B71">
        <w:rPr>
          <w:rFonts w:eastAsia="宋体"/>
          <w:b/>
          <w:szCs w:val="20"/>
          <w:lang w:eastAsia="zh-CN"/>
        </w:rPr>
        <w:t xml:space="preserve">actual transmission occasions </w:t>
      </w:r>
      <w:r w:rsidRPr="00F04752">
        <w:rPr>
          <w:rFonts w:eastAsia="宋体"/>
          <w:b/>
          <w:szCs w:val="20"/>
          <w:lang w:eastAsia="zh-CN"/>
        </w:rPr>
        <w:t xml:space="preserve">by DL/UL switching points, </w:t>
      </w:r>
      <w:r w:rsidR="0038672E" w:rsidRPr="00F04752">
        <w:rPr>
          <w:rFonts w:eastAsia="宋体"/>
          <w:b/>
          <w:szCs w:val="20"/>
          <w:lang w:eastAsia="zh-CN"/>
        </w:rPr>
        <w:t xml:space="preserve">each </w:t>
      </w:r>
      <w:r w:rsidR="00807B71">
        <w:rPr>
          <w:rFonts w:eastAsia="宋体"/>
          <w:b/>
          <w:szCs w:val="20"/>
          <w:lang w:eastAsia="zh-CN"/>
        </w:rPr>
        <w:t>actual transmission occasion</w:t>
      </w:r>
      <w:r w:rsidR="00807B71" w:rsidRPr="00807B71">
        <w:rPr>
          <w:rFonts w:eastAsia="宋体"/>
          <w:b/>
          <w:szCs w:val="20"/>
          <w:lang w:eastAsia="zh-CN"/>
        </w:rPr>
        <w:t xml:space="preserve"> </w:t>
      </w:r>
      <w:r w:rsidRPr="00F04752">
        <w:rPr>
          <w:rFonts w:eastAsia="宋体"/>
          <w:b/>
          <w:szCs w:val="20"/>
          <w:lang w:eastAsia="zh-CN"/>
        </w:rPr>
        <w:t xml:space="preserve">of the </w:t>
      </w:r>
      <w:r w:rsidR="0038672E" w:rsidRPr="00F04752">
        <w:rPr>
          <w:rFonts w:eastAsia="宋体"/>
          <w:b/>
          <w:szCs w:val="20"/>
          <w:lang w:eastAsia="zh-CN"/>
        </w:rPr>
        <w:t>one</w:t>
      </w:r>
      <w:r w:rsidRPr="00F04752">
        <w:rPr>
          <w:rFonts w:eastAsia="宋体"/>
          <w:b/>
          <w:szCs w:val="20"/>
          <w:lang w:eastAsia="zh-CN"/>
        </w:rPr>
        <w:t xml:space="preserve"> nominal transmission occasion apply </w:t>
      </w:r>
      <w:r w:rsidR="0038672E" w:rsidRPr="00F04752">
        <w:rPr>
          <w:rFonts w:eastAsia="宋体"/>
          <w:b/>
          <w:szCs w:val="20"/>
          <w:lang w:eastAsia="zh-CN"/>
        </w:rPr>
        <w:t xml:space="preserve">different </w:t>
      </w:r>
      <w:r w:rsidRPr="00F04752">
        <w:rPr>
          <w:rFonts w:eastAsia="宋体"/>
          <w:b/>
          <w:szCs w:val="20"/>
          <w:lang w:eastAsia="zh-CN"/>
        </w:rPr>
        <w:t>TCI state</w:t>
      </w:r>
      <w:r w:rsidR="0038672E" w:rsidRPr="00F04752">
        <w:rPr>
          <w:rFonts w:eastAsia="宋体"/>
          <w:b/>
          <w:szCs w:val="20"/>
          <w:lang w:eastAsia="zh-CN"/>
        </w:rPr>
        <w:t>s</w:t>
      </w:r>
      <w:r w:rsidRPr="00F04752">
        <w:rPr>
          <w:rFonts w:eastAsia="宋体"/>
          <w:b/>
          <w:szCs w:val="20"/>
          <w:lang w:eastAsia="zh-CN"/>
        </w:rPr>
        <w:t xml:space="preserve"> and</w:t>
      </w:r>
      <w:r w:rsidR="0038672E" w:rsidRPr="00F04752">
        <w:rPr>
          <w:rFonts w:eastAsia="宋体"/>
          <w:b/>
          <w:szCs w:val="20"/>
          <w:lang w:eastAsia="zh-CN"/>
        </w:rPr>
        <w:t xml:space="preserve"> </w:t>
      </w:r>
      <w:r w:rsidRPr="00F04752">
        <w:rPr>
          <w:rFonts w:eastAsia="宋体"/>
          <w:b/>
          <w:szCs w:val="20"/>
          <w:lang w:eastAsia="zh-CN"/>
        </w:rPr>
        <w:t xml:space="preserve">is mapped with </w:t>
      </w:r>
      <w:r w:rsidR="009C0114">
        <w:rPr>
          <w:rFonts w:eastAsia="宋体"/>
          <w:b/>
          <w:szCs w:val="20"/>
          <w:lang w:eastAsia="zh-CN"/>
        </w:rPr>
        <w:t>a different</w:t>
      </w:r>
      <w:r w:rsidR="009C0114" w:rsidRPr="00F04752">
        <w:rPr>
          <w:rFonts w:eastAsia="宋体"/>
          <w:b/>
          <w:szCs w:val="20"/>
          <w:lang w:eastAsia="zh-CN"/>
        </w:rPr>
        <w:t xml:space="preserve"> RV</w:t>
      </w:r>
      <w:r w:rsidR="009C0114">
        <w:rPr>
          <w:rFonts w:eastAsia="宋体"/>
          <w:b/>
          <w:szCs w:val="20"/>
          <w:lang w:eastAsia="zh-CN"/>
        </w:rPr>
        <w:t xml:space="preserve"> of</w:t>
      </w:r>
      <w:r w:rsidR="009C0114" w:rsidRPr="00F04752" w:rsidDel="009C0114">
        <w:rPr>
          <w:rFonts w:eastAsia="宋体"/>
          <w:b/>
          <w:szCs w:val="20"/>
          <w:lang w:eastAsia="zh-CN"/>
        </w:rPr>
        <w:t xml:space="preserve"> </w:t>
      </w:r>
      <w:r w:rsidR="009C0114">
        <w:rPr>
          <w:rFonts w:eastAsia="宋体"/>
          <w:b/>
          <w:szCs w:val="20"/>
          <w:lang w:eastAsia="zh-CN"/>
        </w:rPr>
        <w:t>the same</w:t>
      </w:r>
      <w:r w:rsidRPr="00F04752">
        <w:rPr>
          <w:rFonts w:eastAsia="宋体"/>
          <w:b/>
          <w:szCs w:val="20"/>
          <w:lang w:eastAsia="zh-CN"/>
        </w:rPr>
        <w:t xml:space="preserve"> TB.</w:t>
      </w:r>
    </w:p>
    <w:p w14:paraId="75A90DCB" w14:textId="77777777" w:rsidR="00927C73" w:rsidRDefault="00927C73" w:rsidP="00DC3168"/>
    <w:p w14:paraId="66EEE842" w14:textId="5F782FC1" w:rsidR="00723DAE" w:rsidRDefault="00723DAE" w:rsidP="00DC3168">
      <w:pPr>
        <w:rPr>
          <w:szCs w:val="20"/>
          <w:lang w:eastAsia="x-none"/>
        </w:rPr>
      </w:pPr>
      <w:r>
        <w:t>Some o</w:t>
      </w:r>
      <w:r w:rsidR="00FD050C">
        <w:t>ther remaining issues</w:t>
      </w:r>
      <w:r w:rsidRPr="00723DAE">
        <w:rPr>
          <w:rFonts w:eastAsiaTheme="minorEastAsia"/>
          <w:szCs w:val="20"/>
          <w:lang w:eastAsia="zh-CN"/>
        </w:rPr>
        <w:t xml:space="preserve"> </w:t>
      </w:r>
      <w:r>
        <w:rPr>
          <w:rFonts w:eastAsiaTheme="minorEastAsia"/>
          <w:szCs w:val="20"/>
          <w:lang w:eastAsia="zh-CN"/>
        </w:rPr>
        <w:t>were raised in the following-up e</w:t>
      </w:r>
      <w:r w:rsidRPr="009D1A5D">
        <w:rPr>
          <w:szCs w:val="20"/>
          <w:lang w:eastAsia="x-none"/>
        </w:rPr>
        <w:t>mail discussion [97-NR-09]</w:t>
      </w:r>
      <w:r>
        <w:rPr>
          <w:szCs w:val="20"/>
          <w:lang w:eastAsia="x-none"/>
        </w:rPr>
        <w:t xml:space="preserve"> that are needed to be finalized.</w:t>
      </w:r>
    </w:p>
    <w:tbl>
      <w:tblPr>
        <w:tblStyle w:val="a7"/>
        <w:tblW w:w="0" w:type="auto"/>
        <w:tblLook w:val="04A0" w:firstRow="1" w:lastRow="0" w:firstColumn="1" w:lastColumn="0" w:noHBand="0" w:noVBand="1"/>
      </w:tblPr>
      <w:tblGrid>
        <w:gridCol w:w="9060"/>
      </w:tblGrid>
      <w:tr w:rsidR="00723DAE" w14:paraId="239E5E1B" w14:textId="77777777" w:rsidTr="00723DAE">
        <w:tc>
          <w:tcPr>
            <w:tcW w:w="9060" w:type="dxa"/>
          </w:tcPr>
          <w:p w14:paraId="413B1769" w14:textId="3B1330BD" w:rsidR="00723DAE" w:rsidRPr="00DC3168" w:rsidRDefault="00723DAE" w:rsidP="00723DAE">
            <w:pPr>
              <w:rPr>
                <w:rFonts w:eastAsiaTheme="minorEastAsia"/>
                <w:szCs w:val="20"/>
                <w:lang w:eastAsia="zh-CN"/>
              </w:rPr>
            </w:pPr>
            <w:r w:rsidRPr="00DC3168">
              <w:rPr>
                <w:rFonts w:eastAsiaTheme="minorEastAsia"/>
                <w:szCs w:val="20"/>
                <w:lang w:eastAsia="zh-CN"/>
              </w:rPr>
              <w:t xml:space="preserve">For single-DCI based </w:t>
            </w:r>
            <w:r w:rsidR="009900C7">
              <w:rPr>
                <w:rFonts w:eastAsiaTheme="minorEastAsia"/>
                <w:szCs w:val="20"/>
                <w:lang w:eastAsia="zh-CN"/>
              </w:rPr>
              <w:t>multi-TRP</w:t>
            </w:r>
            <w:r w:rsidRPr="00DC3168">
              <w:rPr>
                <w:rFonts w:eastAsiaTheme="minorEastAsia"/>
                <w:szCs w:val="20"/>
                <w:lang w:eastAsia="zh-CN"/>
              </w:rPr>
              <w:t xml:space="preserve"> URLLC schemes 3 &amp; 4, support f</w:t>
            </w:r>
            <w:r>
              <w:rPr>
                <w:rFonts w:eastAsiaTheme="minorEastAsia"/>
                <w:szCs w:val="20"/>
                <w:lang w:eastAsia="zh-CN"/>
              </w:rPr>
              <w:t>ollowing design with respect to</w:t>
            </w:r>
          </w:p>
          <w:p w14:paraId="12FDDB8F" w14:textId="77777777" w:rsidR="00723DAE" w:rsidRPr="00DC3168" w:rsidRDefault="00723DAE" w:rsidP="00723DAE">
            <w:pPr>
              <w:numPr>
                <w:ilvl w:val="0"/>
                <w:numId w:val="11"/>
              </w:numPr>
              <w:contextualSpacing/>
              <w:rPr>
                <w:rFonts w:eastAsia="宋体"/>
                <w:szCs w:val="20"/>
              </w:rPr>
            </w:pPr>
            <w:r w:rsidRPr="00DC3168">
              <w:rPr>
                <w:rFonts w:eastAsia="宋体"/>
                <w:szCs w:val="20"/>
              </w:rPr>
              <w:lastRenderedPageBreak/>
              <w:t>Resource allocation in time domain:</w:t>
            </w:r>
          </w:p>
          <w:p w14:paraId="2FDCAA35" w14:textId="77777777" w:rsidR="00723DAE" w:rsidRPr="00DC3168" w:rsidRDefault="00723DAE" w:rsidP="00723DAE">
            <w:pPr>
              <w:numPr>
                <w:ilvl w:val="1"/>
                <w:numId w:val="11"/>
              </w:numPr>
              <w:contextualSpacing/>
              <w:rPr>
                <w:rFonts w:eastAsia="宋体"/>
                <w:szCs w:val="20"/>
              </w:rPr>
            </w:pPr>
            <w:r w:rsidRPr="00DC3168">
              <w:rPr>
                <w:rFonts w:eastAsia="宋体"/>
                <w:szCs w:val="20"/>
              </w:rPr>
              <w:t>FFS: whether a minimal gap between PDSCH mini-slot/slot groups is needed</w:t>
            </w:r>
          </w:p>
          <w:p w14:paraId="3F7A8201" w14:textId="77777777" w:rsidR="00723DAE" w:rsidRPr="00DC3168" w:rsidRDefault="00723DAE" w:rsidP="00723DAE">
            <w:pPr>
              <w:numPr>
                <w:ilvl w:val="0"/>
                <w:numId w:val="11"/>
              </w:numPr>
              <w:contextualSpacing/>
              <w:rPr>
                <w:rFonts w:eastAsia="宋体"/>
                <w:szCs w:val="20"/>
              </w:rPr>
            </w:pPr>
            <w:r w:rsidRPr="00DC3168">
              <w:rPr>
                <w:rFonts w:eastAsia="宋体"/>
                <w:szCs w:val="20"/>
              </w:rPr>
              <w:t xml:space="preserve">RV sequences for PDSCH repetitions </w:t>
            </w:r>
          </w:p>
          <w:p w14:paraId="59DA3688" w14:textId="77777777" w:rsidR="00723DAE" w:rsidRPr="00DC3168" w:rsidRDefault="00723DAE" w:rsidP="00723DAE">
            <w:pPr>
              <w:numPr>
                <w:ilvl w:val="1"/>
                <w:numId w:val="11"/>
              </w:numPr>
              <w:contextualSpacing/>
              <w:rPr>
                <w:rFonts w:eastAsia="宋体"/>
                <w:szCs w:val="20"/>
              </w:rPr>
            </w:pPr>
            <w:r w:rsidRPr="00DC3168">
              <w:rPr>
                <w:rFonts w:eastAsia="宋体"/>
                <w:szCs w:val="20"/>
              </w:rPr>
              <w:t xml:space="preserve">Option 1: support Rel-15 RV sequences at least </w:t>
            </w:r>
          </w:p>
          <w:p w14:paraId="236AD4E7" w14:textId="77777777" w:rsidR="00723DAE" w:rsidRPr="00714A9D" w:rsidRDefault="00723DAE" w:rsidP="00723DAE">
            <w:pPr>
              <w:numPr>
                <w:ilvl w:val="2"/>
                <w:numId w:val="11"/>
              </w:numPr>
              <w:contextualSpacing/>
              <w:rPr>
                <w:rFonts w:eastAsia="宋体"/>
                <w:szCs w:val="20"/>
              </w:rPr>
            </w:pPr>
            <w:r w:rsidRPr="00714A9D">
              <w:rPr>
                <w:rFonts w:eastAsia="宋体"/>
                <w:szCs w:val="20"/>
              </w:rPr>
              <w:t>FFS whether additional RV sequence(s), e.g {0,0,0,0}, {0,3,0,3},{0,3,2,1}, is needed, and whether/how a RV sequence applied to the UE is per TRP</w:t>
            </w:r>
          </w:p>
          <w:p w14:paraId="54765F0F" w14:textId="77777777" w:rsidR="00723DAE" w:rsidRPr="00DC3168" w:rsidRDefault="00723DAE" w:rsidP="00723DAE">
            <w:pPr>
              <w:numPr>
                <w:ilvl w:val="1"/>
                <w:numId w:val="11"/>
              </w:numPr>
              <w:contextualSpacing/>
              <w:rPr>
                <w:rFonts w:eastAsia="宋体"/>
                <w:szCs w:val="20"/>
              </w:rPr>
            </w:pPr>
            <w:r w:rsidRPr="00DC3168">
              <w:rPr>
                <w:rFonts w:eastAsia="宋体"/>
                <w:szCs w:val="20"/>
              </w:rPr>
              <w:t>Option 2: RV sequences are preconfigured by higher layer without restriction of specific orders in spec.</w:t>
            </w:r>
          </w:p>
          <w:p w14:paraId="5C29A4AE" w14:textId="77777777" w:rsidR="00723DAE" w:rsidRPr="00DC3168" w:rsidRDefault="00723DAE" w:rsidP="00723DAE">
            <w:pPr>
              <w:numPr>
                <w:ilvl w:val="0"/>
                <w:numId w:val="11"/>
              </w:numPr>
              <w:contextualSpacing/>
              <w:rPr>
                <w:rFonts w:eastAsia="宋体"/>
                <w:szCs w:val="20"/>
              </w:rPr>
            </w:pPr>
            <w:r w:rsidRPr="00DC3168">
              <w:rPr>
                <w:rFonts w:eastAsia="宋体"/>
                <w:szCs w:val="20"/>
              </w:rPr>
              <w:t xml:space="preserve">How to map RVs in RV sequences and indicated TCI states to transmission occasions taking into account </w:t>
            </w:r>
          </w:p>
          <w:p w14:paraId="449F8612" w14:textId="77777777" w:rsidR="00723DAE" w:rsidRPr="00DC3168" w:rsidRDefault="00723DAE" w:rsidP="00723DAE">
            <w:pPr>
              <w:numPr>
                <w:ilvl w:val="1"/>
                <w:numId w:val="11"/>
              </w:numPr>
              <w:contextualSpacing/>
              <w:rPr>
                <w:rFonts w:eastAsia="宋体"/>
                <w:szCs w:val="20"/>
              </w:rPr>
            </w:pPr>
            <w:r w:rsidRPr="00DC3168">
              <w:rPr>
                <w:rFonts w:eastAsia="宋体"/>
                <w:szCs w:val="20"/>
              </w:rPr>
              <w:t xml:space="preserve">whether the selected RV sequence depends on the number of TCI state(s) indicated in the codepoint.  </w:t>
            </w:r>
          </w:p>
          <w:p w14:paraId="53A2B248" w14:textId="1D31C3D8" w:rsidR="00723DAE" w:rsidRDefault="00723DAE" w:rsidP="00092D32">
            <w:pPr>
              <w:numPr>
                <w:ilvl w:val="1"/>
                <w:numId w:val="11"/>
              </w:numPr>
              <w:contextualSpacing/>
            </w:pPr>
            <w:r w:rsidRPr="00DC3168">
              <w:rPr>
                <w:rFonts w:eastAsia="宋体"/>
                <w:szCs w:val="20"/>
              </w:rPr>
              <w:t>whether channel estimation interpolation across mini-slots/slot with the same TCI index</w:t>
            </w:r>
          </w:p>
        </w:tc>
      </w:tr>
    </w:tbl>
    <w:p w14:paraId="30CDF256" w14:textId="77777777" w:rsidR="00723DAE" w:rsidRDefault="00723DAE" w:rsidP="00DC3168"/>
    <w:p w14:paraId="141BD35B" w14:textId="3A4C2576" w:rsidR="00B02895" w:rsidRDefault="00B02895" w:rsidP="001D058C">
      <w:pPr>
        <w:rPr>
          <w:rFonts w:eastAsiaTheme="minorEastAsia"/>
          <w:szCs w:val="22"/>
          <w:lang w:eastAsia="zh-CN"/>
        </w:rPr>
      </w:pPr>
      <w:r w:rsidRPr="00AC1A4E">
        <w:rPr>
          <w:rFonts w:eastAsiaTheme="minorEastAsia"/>
          <w:szCs w:val="22"/>
          <w:lang w:eastAsia="zh-CN"/>
        </w:rPr>
        <w:t xml:space="preserve">For URLLC, it is not feasible to turn on each RX panel at UE with large </w:t>
      </w:r>
      <w:r w:rsidR="000528E0" w:rsidRPr="00AC1A4E">
        <w:rPr>
          <w:rFonts w:eastAsiaTheme="minorEastAsia"/>
          <w:szCs w:val="22"/>
          <w:lang w:eastAsia="zh-CN"/>
        </w:rPr>
        <w:t>panel-switching-</w:t>
      </w:r>
      <w:r w:rsidRPr="00AC1A4E">
        <w:rPr>
          <w:rFonts w:eastAsiaTheme="minorEastAsia"/>
          <w:szCs w:val="22"/>
          <w:lang w:eastAsia="zh-CN"/>
        </w:rPr>
        <w:t>on latency, thereby we believe that there is no need to configure a minimal gap between PDSCH mini-slot/slot groups.</w:t>
      </w:r>
    </w:p>
    <w:p w14:paraId="0B7E3A49" w14:textId="71831A9B" w:rsidR="000A3AFC" w:rsidRPr="008C1B96" w:rsidRDefault="00D82680" w:rsidP="000A3AFC">
      <w:pPr>
        <w:rPr>
          <w:rFonts w:eastAsiaTheme="minorEastAsia"/>
          <w:szCs w:val="22"/>
          <w:lang w:eastAsia="zh-CN"/>
        </w:rPr>
      </w:pPr>
      <w:r>
        <w:rPr>
          <w:rFonts w:eastAsiaTheme="minorEastAsia"/>
          <w:szCs w:val="22"/>
          <w:lang w:eastAsia="zh-CN"/>
        </w:rPr>
        <w:t>Allowing c</w:t>
      </w:r>
      <w:r w:rsidR="000A3AFC" w:rsidRPr="008C1B96">
        <w:rPr>
          <w:rFonts w:eastAsiaTheme="minorEastAsia"/>
          <w:szCs w:val="22"/>
          <w:lang w:eastAsia="zh-CN"/>
        </w:rPr>
        <w:t xml:space="preserve">hannel estimation interpolation across mini-slots/slot with the same TCI </w:t>
      </w:r>
      <w:r w:rsidR="000A3AFC">
        <w:rPr>
          <w:rFonts w:eastAsiaTheme="minorEastAsia"/>
          <w:szCs w:val="22"/>
          <w:lang w:eastAsia="zh-CN"/>
        </w:rPr>
        <w:t xml:space="preserve">index is </w:t>
      </w:r>
      <w:r>
        <w:rPr>
          <w:rFonts w:eastAsiaTheme="minorEastAsia"/>
          <w:szCs w:val="22"/>
          <w:lang w:eastAsia="zh-CN"/>
        </w:rPr>
        <w:t>beneficial for</w:t>
      </w:r>
      <w:r w:rsidR="000A3AFC">
        <w:rPr>
          <w:rFonts w:eastAsiaTheme="minorEastAsia"/>
          <w:szCs w:val="22"/>
          <w:lang w:eastAsia="zh-CN"/>
        </w:rPr>
        <w:t xml:space="preserve"> channel estimation accuracy</w:t>
      </w:r>
      <w:r>
        <w:rPr>
          <w:rFonts w:eastAsiaTheme="minorEastAsia"/>
          <w:szCs w:val="22"/>
          <w:lang w:eastAsia="zh-CN"/>
        </w:rPr>
        <w:t xml:space="preserve"> improvement</w:t>
      </w:r>
      <w:r w:rsidR="00927C73">
        <w:rPr>
          <w:rFonts w:eastAsiaTheme="minorEastAsia"/>
          <w:szCs w:val="22"/>
          <w:lang w:eastAsia="zh-CN"/>
        </w:rPr>
        <w:t xml:space="preserve"> if there is no DL/UL switching point between the two mini-slots/slots</w:t>
      </w:r>
      <w:r w:rsidR="000A3AFC">
        <w:rPr>
          <w:rFonts w:eastAsiaTheme="minorEastAsia"/>
          <w:szCs w:val="22"/>
          <w:lang w:eastAsia="zh-CN"/>
        </w:rPr>
        <w:t>.</w:t>
      </w:r>
    </w:p>
    <w:p w14:paraId="08627F6A" w14:textId="4DCA5277" w:rsidR="000528E0" w:rsidRDefault="00495B41" w:rsidP="00B02895">
      <w:pPr>
        <w:rPr>
          <w:rFonts w:eastAsiaTheme="minorEastAsia"/>
          <w:szCs w:val="22"/>
          <w:lang w:eastAsia="zh-CN"/>
        </w:rPr>
      </w:pPr>
      <w:r>
        <w:rPr>
          <w:rFonts w:eastAsia="宋体"/>
          <w:szCs w:val="20"/>
        </w:rPr>
        <w:t xml:space="preserve">In addition, Rel-15 RV sequences </w:t>
      </w:r>
      <w:r w:rsidR="000A46EF">
        <w:rPr>
          <w:rFonts w:eastAsia="宋体"/>
          <w:szCs w:val="20"/>
        </w:rPr>
        <w:t>{</w:t>
      </w:r>
      <w:r>
        <w:rPr>
          <w:rFonts w:eastAsia="宋体"/>
          <w:szCs w:val="20"/>
        </w:rPr>
        <w:t>0,</w:t>
      </w:r>
      <w:r w:rsidR="000A46EF">
        <w:rPr>
          <w:rFonts w:eastAsia="宋体"/>
          <w:szCs w:val="20"/>
        </w:rPr>
        <w:t xml:space="preserve"> </w:t>
      </w:r>
      <w:r>
        <w:rPr>
          <w:rFonts w:eastAsia="宋体"/>
          <w:szCs w:val="20"/>
        </w:rPr>
        <w:t>2,</w:t>
      </w:r>
      <w:r w:rsidR="000A46EF">
        <w:rPr>
          <w:rFonts w:eastAsia="宋体"/>
          <w:szCs w:val="20"/>
        </w:rPr>
        <w:t xml:space="preserve"> </w:t>
      </w:r>
      <w:r>
        <w:rPr>
          <w:rFonts w:eastAsia="宋体"/>
          <w:szCs w:val="20"/>
        </w:rPr>
        <w:t>3,</w:t>
      </w:r>
      <w:r w:rsidR="000A46EF">
        <w:rPr>
          <w:rFonts w:eastAsia="宋体"/>
          <w:szCs w:val="20"/>
        </w:rPr>
        <w:t xml:space="preserve"> </w:t>
      </w:r>
      <w:r>
        <w:rPr>
          <w:rFonts w:eastAsia="宋体"/>
          <w:szCs w:val="20"/>
        </w:rPr>
        <w:t>1</w:t>
      </w:r>
      <w:r w:rsidR="000A46EF">
        <w:rPr>
          <w:rFonts w:eastAsia="宋体"/>
          <w:szCs w:val="20"/>
        </w:rPr>
        <w:t>}</w:t>
      </w:r>
      <w:r>
        <w:rPr>
          <w:rFonts w:eastAsia="宋体"/>
          <w:szCs w:val="20"/>
        </w:rPr>
        <w:t xml:space="preserve"> can be used for </w:t>
      </w:r>
      <w:r w:rsidRPr="00DC3168">
        <w:rPr>
          <w:rFonts w:eastAsia="宋体"/>
          <w:szCs w:val="20"/>
        </w:rPr>
        <w:t>RV sequences for PDSCH repetitions</w:t>
      </w:r>
      <w:r w:rsidR="004A326C">
        <w:rPr>
          <w:rFonts w:eastAsia="宋体"/>
          <w:szCs w:val="20"/>
        </w:rPr>
        <w:t xml:space="preserve"> without additional configuration. </w:t>
      </w:r>
      <w:r>
        <w:rPr>
          <w:rFonts w:eastAsiaTheme="minorEastAsia"/>
          <w:szCs w:val="22"/>
          <w:lang w:eastAsia="zh-CN"/>
        </w:rPr>
        <w:t>RV m</w:t>
      </w:r>
      <w:r>
        <w:rPr>
          <w:rFonts w:eastAsiaTheme="minorEastAsia" w:hint="eastAsia"/>
          <w:szCs w:val="22"/>
          <w:lang w:eastAsia="zh-CN"/>
        </w:rPr>
        <w:t>apping</w:t>
      </w:r>
      <w:r w:rsidR="001E04C9">
        <w:rPr>
          <w:rFonts w:eastAsiaTheme="minorEastAsia"/>
          <w:szCs w:val="22"/>
          <w:lang w:eastAsia="zh-CN"/>
        </w:rPr>
        <w:t xml:space="preserve"> for one default TRP can follow the rule defined in Rel-</w:t>
      </w:r>
      <w:r w:rsidR="00FF10A7">
        <w:rPr>
          <w:rFonts w:eastAsiaTheme="minorEastAsia"/>
          <w:szCs w:val="22"/>
          <w:lang w:eastAsia="zh-CN"/>
        </w:rPr>
        <w:t>15</w:t>
      </w:r>
      <w:r w:rsidR="001E04C9">
        <w:rPr>
          <w:rFonts w:eastAsiaTheme="minorEastAsia"/>
          <w:szCs w:val="22"/>
          <w:lang w:eastAsia="zh-CN"/>
        </w:rPr>
        <w:t xml:space="preserve">, while the RV </w:t>
      </w:r>
      <w:r w:rsidR="000A46EF">
        <w:rPr>
          <w:rFonts w:eastAsiaTheme="minorEastAsia"/>
          <w:szCs w:val="22"/>
          <w:lang w:eastAsia="zh-CN"/>
        </w:rPr>
        <w:t xml:space="preserve">sequence with an offset can be </w:t>
      </w:r>
      <w:r w:rsidR="001E04C9">
        <w:rPr>
          <w:rFonts w:eastAsiaTheme="minorEastAsia"/>
          <w:szCs w:val="22"/>
          <w:lang w:eastAsia="zh-CN"/>
        </w:rPr>
        <w:t>mapp</w:t>
      </w:r>
      <w:r w:rsidR="000A46EF">
        <w:rPr>
          <w:rFonts w:eastAsiaTheme="minorEastAsia"/>
          <w:szCs w:val="22"/>
          <w:lang w:eastAsia="zh-CN"/>
        </w:rPr>
        <w:t>ed</w:t>
      </w:r>
      <w:r w:rsidR="001E04C9">
        <w:rPr>
          <w:rFonts w:eastAsiaTheme="minorEastAsia"/>
          <w:szCs w:val="22"/>
          <w:lang w:eastAsia="zh-CN"/>
        </w:rPr>
        <w:t xml:space="preserve"> for the other TRP. This ensures that the both TRPs are transmitting </w:t>
      </w:r>
      <w:r w:rsidR="00FF10A7">
        <w:rPr>
          <w:rFonts w:eastAsiaTheme="minorEastAsia"/>
          <w:szCs w:val="22"/>
          <w:lang w:eastAsia="zh-CN"/>
        </w:rPr>
        <w:t>self-</w:t>
      </w:r>
      <w:r w:rsidR="001E04C9">
        <w:rPr>
          <w:rFonts w:eastAsiaTheme="minorEastAsia"/>
          <w:szCs w:val="22"/>
          <w:lang w:eastAsia="zh-CN"/>
        </w:rPr>
        <w:t xml:space="preserve">decodable RVs to </w:t>
      </w:r>
      <w:r w:rsidR="0018142A">
        <w:rPr>
          <w:rFonts w:eastAsiaTheme="minorEastAsia"/>
          <w:szCs w:val="22"/>
          <w:lang w:eastAsia="zh-CN"/>
        </w:rPr>
        <w:t>deal with link blockage of either TRP.</w:t>
      </w:r>
    </w:p>
    <w:p w14:paraId="00583FD9" w14:textId="57A316A1" w:rsidR="0018142A" w:rsidRDefault="0018142A" w:rsidP="00716EB2">
      <w:pPr>
        <w:rPr>
          <w:rFonts w:eastAsiaTheme="minorEastAsia"/>
          <w:szCs w:val="22"/>
          <w:lang w:eastAsia="zh-CN"/>
        </w:rPr>
      </w:pPr>
      <w:r>
        <w:rPr>
          <w:rFonts w:eastAsiaTheme="minorEastAsia"/>
          <w:szCs w:val="22"/>
          <w:lang w:eastAsia="zh-CN"/>
        </w:rPr>
        <w:t>For the mapping of indicated 2 DCI states in the codepoint to repetitions, flexible mapping can be supported by configuring the mapping sequence in higher layer signaling, e.g.,</w:t>
      </w:r>
      <w:r w:rsidR="00716EB2">
        <w:rPr>
          <w:rFonts w:eastAsiaTheme="minorEastAsia"/>
          <w:szCs w:val="22"/>
          <w:lang w:eastAsia="zh-CN"/>
        </w:rPr>
        <w:t xml:space="preserve"> </w:t>
      </w:r>
      <w:r>
        <w:rPr>
          <w:rFonts w:eastAsiaTheme="minorEastAsia"/>
          <w:szCs w:val="22"/>
          <w:lang w:eastAsia="zh-CN"/>
        </w:rPr>
        <w:t>TCI</w:t>
      </w:r>
      <w:r w:rsidR="00716EB2">
        <w:rPr>
          <w:rFonts w:eastAsiaTheme="minorEastAsia"/>
          <w:szCs w:val="22"/>
          <w:lang w:eastAsia="zh-CN"/>
        </w:rPr>
        <w:t xml:space="preserve"> sequences</w:t>
      </w:r>
      <w:r>
        <w:rPr>
          <w:rFonts w:eastAsiaTheme="minorEastAsia"/>
          <w:szCs w:val="22"/>
          <w:lang w:eastAsia="zh-CN"/>
        </w:rPr>
        <w:t xml:space="preserve"> {1, 1, 2, 2}</w:t>
      </w:r>
      <w:r w:rsidR="00716EB2">
        <w:rPr>
          <w:rFonts w:eastAsiaTheme="minorEastAsia"/>
          <w:szCs w:val="22"/>
          <w:lang w:eastAsia="zh-CN"/>
        </w:rPr>
        <w:t xml:space="preserve"> can</w:t>
      </w:r>
      <w:r>
        <w:rPr>
          <w:rFonts w:eastAsiaTheme="minorEastAsia"/>
          <w:szCs w:val="22"/>
          <w:lang w:eastAsia="zh-CN"/>
        </w:rPr>
        <w:t xml:space="preserve"> be configured by RRC</w:t>
      </w:r>
      <w:r w:rsidR="00716EB2">
        <w:rPr>
          <w:rFonts w:eastAsiaTheme="minorEastAsia"/>
          <w:szCs w:val="22"/>
          <w:lang w:eastAsia="zh-CN"/>
        </w:rPr>
        <w:t xml:space="preserve">, meaning that the </w:t>
      </w:r>
      <w:r w:rsidR="00FF10A7">
        <w:rPr>
          <w:rFonts w:eastAsiaTheme="minorEastAsia"/>
          <w:szCs w:val="22"/>
          <w:lang w:eastAsia="zh-CN"/>
        </w:rPr>
        <w:t xml:space="preserve">1st </w:t>
      </w:r>
      <w:r w:rsidR="00716EB2">
        <w:rPr>
          <w:rFonts w:eastAsiaTheme="minorEastAsia"/>
          <w:szCs w:val="22"/>
          <w:lang w:eastAsia="zh-CN"/>
        </w:rPr>
        <w:t>TCI state indicated in the codepoint is mapped to the 1</w:t>
      </w:r>
      <w:r w:rsidR="00FF10A7">
        <w:rPr>
          <w:rFonts w:eastAsiaTheme="minorEastAsia"/>
          <w:szCs w:val="22"/>
          <w:lang w:eastAsia="zh-CN"/>
        </w:rPr>
        <w:t xml:space="preserve">st </w:t>
      </w:r>
      <w:r w:rsidR="00716EB2">
        <w:rPr>
          <w:rFonts w:eastAsiaTheme="minorEastAsia"/>
          <w:szCs w:val="22"/>
          <w:lang w:eastAsia="zh-CN"/>
        </w:rPr>
        <w:t xml:space="preserve">and </w:t>
      </w:r>
      <w:r w:rsidR="00FF10A7">
        <w:rPr>
          <w:rFonts w:eastAsiaTheme="minorEastAsia"/>
          <w:szCs w:val="22"/>
          <w:lang w:eastAsia="zh-CN"/>
        </w:rPr>
        <w:t xml:space="preserve">the </w:t>
      </w:r>
      <w:r w:rsidR="00716EB2">
        <w:rPr>
          <w:rFonts w:eastAsiaTheme="minorEastAsia"/>
          <w:szCs w:val="22"/>
          <w:lang w:eastAsia="zh-CN"/>
        </w:rPr>
        <w:t>2</w:t>
      </w:r>
      <w:r w:rsidR="00FF10A7">
        <w:rPr>
          <w:rFonts w:eastAsiaTheme="minorEastAsia"/>
          <w:szCs w:val="22"/>
          <w:lang w:eastAsia="zh-CN"/>
        </w:rPr>
        <w:t>nd</w:t>
      </w:r>
      <w:r w:rsidR="00716EB2">
        <w:rPr>
          <w:rFonts w:eastAsiaTheme="minorEastAsia"/>
          <w:szCs w:val="22"/>
          <w:lang w:eastAsia="zh-CN"/>
        </w:rPr>
        <w:t xml:space="preserve"> repetition, and the 2</w:t>
      </w:r>
      <w:r w:rsidR="00FF10A7">
        <w:rPr>
          <w:rFonts w:eastAsiaTheme="minorEastAsia"/>
          <w:szCs w:val="22"/>
          <w:lang w:eastAsia="zh-CN"/>
        </w:rPr>
        <w:t>nd</w:t>
      </w:r>
      <w:r w:rsidR="00716EB2">
        <w:rPr>
          <w:rFonts w:eastAsiaTheme="minorEastAsia"/>
          <w:szCs w:val="22"/>
          <w:lang w:eastAsia="zh-CN"/>
        </w:rPr>
        <w:t xml:space="preserve"> TCI state indicated in the codepoint is mapped to the 3</w:t>
      </w:r>
      <w:r w:rsidR="00FF10A7">
        <w:rPr>
          <w:rFonts w:eastAsiaTheme="minorEastAsia"/>
          <w:szCs w:val="22"/>
          <w:lang w:eastAsia="zh-CN"/>
        </w:rPr>
        <w:t>rd</w:t>
      </w:r>
      <w:r w:rsidR="00716EB2">
        <w:rPr>
          <w:rFonts w:eastAsiaTheme="minorEastAsia"/>
          <w:szCs w:val="22"/>
          <w:lang w:eastAsia="zh-CN"/>
        </w:rPr>
        <w:t xml:space="preserve"> and</w:t>
      </w:r>
      <w:r w:rsidR="00FF10A7">
        <w:rPr>
          <w:rFonts w:eastAsiaTheme="minorEastAsia"/>
          <w:szCs w:val="22"/>
          <w:lang w:eastAsia="zh-CN"/>
        </w:rPr>
        <w:t xml:space="preserve"> the</w:t>
      </w:r>
      <w:r w:rsidR="00716EB2">
        <w:rPr>
          <w:rFonts w:eastAsiaTheme="minorEastAsia"/>
          <w:szCs w:val="22"/>
          <w:lang w:eastAsia="zh-CN"/>
        </w:rPr>
        <w:t xml:space="preserve"> 4</w:t>
      </w:r>
      <w:r w:rsidR="00FF10A7" w:rsidRPr="002478D2">
        <w:rPr>
          <w:rFonts w:eastAsiaTheme="minorEastAsia"/>
          <w:szCs w:val="22"/>
          <w:lang w:eastAsia="zh-CN"/>
        </w:rPr>
        <w:t>th</w:t>
      </w:r>
      <w:r w:rsidR="00716EB2">
        <w:rPr>
          <w:rFonts w:eastAsiaTheme="minorEastAsia"/>
          <w:szCs w:val="22"/>
          <w:lang w:eastAsia="zh-CN"/>
        </w:rPr>
        <w:t xml:space="preserve"> repetition.</w:t>
      </w:r>
    </w:p>
    <w:p w14:paraId="2D722F3E" w14:textId="0628A300" w:rsidR="001D058C" w:rsidRDefault="00670AD5" w:rsidP="00212A92">
      <w:pPr>
        <w:pStyle w:val="proposal"/>
      </w:pPr>
      <w:r>
        <w:t>For scheme 3 and scheme 4,</w:t>
      </w:r>
    </w:p>
    <w:p w14:paraId="38057295" w14:textId="509E63CA" w:rsidR="000A46EF" w:rsidRDefault="000A46EF" w:rsidP="00723DAE">
      <w:pPr>
        <w:pStyle w:val="a0"/>
        <w:numPr>
          <w:ilvl w:val="0"/>
          <w:numId w:val="13"/>
        </w:numPr>
        <w:spacing w:beforeLines="50" w:before="120" w:afterLines="50"/>
        <w:rPr>
          <w:rFonts w:eastAsia="宋体"/>
          <w:b/>
          <w:szCs w:val="20"/>
          <w:lang w:eastAsia="zh-CN"/>
        </w:rPr>
      </w:pPr>
      <w:r w:rsidRPr="000A46EF">
        <w:rPr>
          <w:rFonts w:eastAsia="宋体"/>
          <w:b/>
          <w:szCs w:val="20"/>
          <w:lang w:eastAsia="zh-CN"/>
        </w:rPr>
        <w:t>There is no minimal gap between PDSCH mini-slot/slot groups.</w:t>
      </w:r>
    </w:p>
    <w:p w14:paraId="2B745D37" w14:textId="3226FA75" w:rsidR="000A3AFC" w:rsidRPr="002764A4" w:rsidRDefault="00D82680" w:rsidP="00927C73">
      <w:pPr>
        <w:pStyle w:val="a0"/>
        <w:numPr>
          <w:ilvl w:val="0"/>
          <w:numId w:val="13"/>
        </w:numPr>
        <w:spacing w:beforeLines="50" w:before="120" w:afterLines="50"/>
        <w:rPr>
          <w:rFonts w:eastAsia="宋体"/>
          <w:b/>
          <w:szCs w:val="20"/>
          <w:lang w:eastAsia="zh-CN"/>
        </w:rPr>
      </w:pPr>
      <w:r w:rsidRPr="002764A4">
        <w:rPr>
          <w:rFonts w:eastAsia="宋体"/>
          <w:b/>
          <w:szCs w:val="20"/>
          <w:lang w:eastAsia="zh-CN"/>
        </w:rPr>
        <w:t xml:space="preserve">Support </w:t>
      </w:r>
      <w:r w:rsidR="000A3AFC" w:rsidRPr="002764A4">
        <w:rPr>
          <w:rFonts w:eastAsia="宋体"/>
          <w:b/>
          <w:szCs w:val="20"/>
          <w:lang w:eastAsia="zh-CN"/>
        </w:rPr>
        <w:t>channel estimation interpolation across mini-slots/slot with the same TCI index</w:t>
      </w:r>
      <w:r w:rsidR="00927C73" w:rsidRPr="002764A4">
        <w:t xml:space="preserve"> </w:t>
      </w:r>
      <w:r w:rsidR="00927C73" w:rsidRPr="00F04752">
        <w:rPr>
          <w:rFonts w:eastAsia="宋体"/>
          <w:b/>
          <w:szCs w:val="20"/>
          <w:lang w:eastAsia="zh-CN"/>
        </w:rPr>
        <w:t>if there is no DL/UL switching point between the two mini-slots/slots.</w:t>
      </w:r>
    </w:p>
    <w:p w14:paraId="77DB6305" w14:textId="59947F27" w:rsidR="000A46EF" w:rsidRPr="000A46EF" w:rsidRDefault="000A46EF" w:rsidP="00723DAE">
      <w:pPr>
        <w:pStyle w:val="a0"/>
        <w:numPr>
          <w:ilvl w:val="0"/>
          <w:numId w:val="13"/>
        </w:numPr>
        <w:spacing w:beforeLines="50" w:before="120" w:afterLines="50"/>
        <w:rPr>
          <w:rFonts w:eastAsia="宋体"/>
          <w:b/>
          <w:szCs w:val="20"/>
          <w:lang w:eastAsia="zh-CN"/>
        </w:rPr>
      </w:pPr>
      <w:r w:rsidRPr="000A46EF">
        <w:rPr>
          <w:rFonts w:eastAsia="宋体"/>
          <w:b/>
          <w:szCs w:val="20"/>
          <w:lang w:eastAsia="zh-CN"/>
        </w:rPr>
        <w:t>Rel-15 RV sequences can be used for RV sequences for PDSCH repetitions for one TRP, while the RV sequence with an offset can be mapped for the other TRP.</w:t>
      </w:r>
    </w:p>
    <w:p w14:paraId="1FEB92DF" w14:textId="6BFBC3F7" w:rsidR="000A46EF" w:rsidRDefault="000A46EF" w:rsidP="00723DAE">
      <w:pPr>
        <w:pStyle w:val="a0"/>
        <w:numPr>
          <w:ilvl w:val="0"/>
          <w:numId w:val="13"/>
        </w:numPr>
        <w:spacing w:beforeLines="50" w:before="120" w:afterLines="50"/>
        <w:rPr>
          <w:rFonts w:eastAsia="宋体"/>
          <w:b/>
          <w:szCs w:val="20"/>
          <w:lang w:eastAsia="zh-CN"/>
        </w:rPr>
      </w:pPr>
      <w:r w:rsidRPr="000A46EF">
        <w:rPr>
          <w:rFonts w:eastAsia="宋体"/>
          <w:b/>
          <w:szCs w:val="20"/>
          <w:lang w:eastAsia="zh-CN"/>
        </w:rPr>
        <w:t>TCI</w:t>
      </w:r>
      <w:r w:rsidR="00887200">
        <w:rPr>
          <w:rFonts w:eastAsia="宋体"/>
          <w:b/>
          <w:szCs w:val="20"/>
          <w:lang w:eastAsia="zh-CN"/>
        </w:rPr>
        <w:t xml:space="preserve"> state pattern for PDSCH </w:t>
      </w:r>
      <w:r w:rsidR="00670AD5">
        <w:rPr>
          <w:rFonts w:eastAsia="宋体"/>
          <w:b/>
          <w:szCs w:val="20"/>
          <w:lang w:eastAsia="zh-CN"/>
        </w:rPr>
        <w:t>transmission occasions</w:t>
      </w:r>
      <w:r w:rsidR="00670AD5" w:rsidRPr="000A46EF">
        <w:rPr>
          <w:rFonts w:eastAsia="宋体"/>
          <w:b/>
          <w:szCs w:val="20"/>
          <w:lang w:eastAsia="zh-CN"/>
        </w:rPr>
        <w:t xml:space="preserve"> </w:t>
      </w:r>
      <w:r w:rsidRPr="000A46EF">
        <w:rPr>
          <w:rFonts w:eastAsia="宋体"/>
          <w:b/>
          <w:szCs w:val="20"/>
          <w:lang w:eastAsia="zh-CN"/>
        </w:rPr>
        <w:t>can be configured by high</w:t>
      </w:r>
      <w:r w:rsidR="00FF10A7">
        <w:rPr>
          <w:rFonts w:eastAsia="宋体"/>
          <w:b/>
          <w:szCs w:val="20"/>
          <w:lang w:eastAsia="zh-CN"/>
        </w:rPr>
        <w:t>er</w:t>
      </w:r>
      <w:r w:rsidRPr="000A46EF">
        <w:rPr>
          <w:rFonts w:eastAsia="宋体"/>
          <w:b/>
          <w:szCs w:val="20"/>
          <w:lang w:eastAsia="zh-CN"/>
        </w:rPr>
        <w:t xml:space="preserve"> layer signaling to map 2 </w:t>
      </w:r>
      <w:r w:rsidR="00F13FA5">
        <w:rPr>
          <w:rFonts w:eastAsia="宋体"/>
          <w:b/>
          <w:szCs w:val="20"/>
          <w:lang w:eastAsia="zh-CN"/>
        </w:rPr>
        <w:t>T</w:t>
      </w:r>
      <w:r w:rsidR="00F13FA5" w:rsidRPr="000A46EF">
        <w:rPr>
          <w:rFonts w:eastAsia="宋体"/>
          <w:b/>
          <w:szCs w:val="20"/>
          <w:lang w:eastAsia="zh-CN"/>
        </w:rPr>
        <w:t xml:space="preserve">CI </w:t>
      </w:r>
      <w:r w:rsidRPr="000A46EF">
        <w:rPr>
          <w:rFonts w:eastAsia="宋体"/>
          <w:b/>
          <w:szCs w:val="20"/>
          <w:lang w:eastAsia="zh-CN"/>
        </w:rPr>
        <w:t xml:space="preserve">states to </w:t>
      </w:r>
      <w:r w:rsidR="00887200">
        <w:rPr>
          <w:rFonts w:eastAsia="宋体"/>
          <w:b/>
          <w:szCs w:val="20"/>
          <w:lang w:eastAsia="zh-CN"/>
        </w:rPr>
        <w:t xml:space="preserve">different </w:t>
      </w:r>
      <w:r w:rsidR="00670AD5">
        <w:rPr>
          <w:rFonts w:eastAsia="宋体"/>
          <w:b/>
          <w:szCs w:val="20"/>
          <w:lang w:eastAsia="zh-CN"/>
        </w:rPr>
        <w:t>transmission occasions</w:t>
      </w:r>
      <w:r w:rsidRPr="000A46EF">
        <w:rPr>
          <w:rFonts w:eastAsia="宋体"/>
          <w:b/>
          <w:szCs w:val="20"/>
          <w:lang w:eastAsia="zh-CN"/>
        </w:rPr>
        <w:t>.</w:t>
      </w:r>
    </w:p>
    <w:p w14:paraId="76CAF617" w14:textId="77777777" w:rsidR="00C33A26" w:rsidRPr="00887200" w:rsidRDefault="00C33A26" w:rsidP="00C33A26">
      <w:pPr>
        <w:rPr>
          <w:rFonts w:eastAsia="宋体"/>
          <w:lang w:eastAsia="zh-CN"/>
        </w:rPr>
      </w:pPr>
    </w:p>
    <w:p w14:paraId="00F04CDB" w14:textId="6A4198D3" w:rsidR="00237C3B" w:rsidRPr="00565134" w:rsidRDefault="004522B5" w:rsidP="00010CE3">
      <w:pPr>
        <w:pStyle w:val="title3"/>
      </w:pPr>
      <w:r>
        <w:t>3</w:t>
      </w:r>
      <w:r w:rsidR="00010CE3">
        <w:t xml:space="preserve">.1.2. </w:t>
      </w:r>
      <w:r w:rsidR="00042E02" w:rsidRPr="00565134">
        <w:t xml:space="preserve">Support of </w:t>
      </w:r>
      <w:r w:rsidR="00237C3B" w:rsidRPr="00565134">
        <w:t xml:space="preserve">PDSCH repetition schemes with </w:t>
      </w:r>
      <w:r w:rsidR="009900C7">
        <w:t>multi</w:t>
      </w:r>
      <w:r w:rsidR="00237C3B" w:rsidRPr="00565134">
        <w:t>ple PDCCHs</w:t>
      </w:r>
    </w:p>
    <w:p w14:paraId="65351DBE" w14:textId="77777777" w:rsidR="00042E02" w:rsidRPr="00042E02" w:rsidRDefault="00042E02" w:rsidP="00723DAE">
      <w:pPr>
        <w:pStyle w:val="af"/>
        <w:keepNext/>
        <w:keepLines/>
        <w:widowControl/>
        <w:numPr>
          <w:ilvl w:val="1"/>
          <w:numId w:val="20"/>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DC12D7A" w14:textId="73E6148C" w:rsidR="00237C3B" w:rsidRDefault="007203BF" w:rsidP="00237C3B">
      <w:pPr>
        <w:rPr>
          <w:rFonts w:eastAsia="宋体"/>
          <w:lang w:eastAsia="zh-CN"/>
        </w:rPr>
      </w:pPr>
      <w:r w:rsidRPr="00384268">
        <w:t>For typical</w:t>
      </w:r>
      <w:r>
        <w:t xml:space="preserve"> </w:t>
      </w:r>
      <w:r w:rsidR="009900C7">
        <w:t>multi</w:t>
      </w:r>
      <w:r>
        <w:t>-TRP scenarios, MCS and resource allocation</w:t>
      </w:r>
      <w:r w:rsidRPr="00384268">
        <w:t xml:space="preserve"> from different TRPs </w:t>
      </w:r>
      <w:r>
        <w:t>c</w:t>
      </w:r>
      <w:r w:rsidRPr="00384268">
        <w:t xml:space="preserve">ould be different, which would </w:t>
      </w:r>
      <w:r>
        <w:rPr>
          <w:rFonts w:eastAsia="宋体"/>
          <w:lang w:eastAsia="zh-CN"/>
        </w:rPr>
        <w:t xml:space="preserve">adapt to the channel condition from the </w:t>
      </w:r>
      <w:r w:rsidR="009900C7">
        <w:rPr>
          <w:rFonts w:eastAsia="宋体"/>
          <w:lang w:eastAsia="zh-CN"/>
        </w:rPr>
        <w:t>multi</w:t>
      </w:r>
      <w:r>
        <w:rPr>
          <w:rFonts w:eastAsia="宋体"/>
          <w:lang w:eastAsia="zh-CN"/>
        </w:rPr>
        <w:t xml:space="preserve">ple TRPs and </w:t>
      </w:r>
      <w:r w:rsidRPr="00DE0653">
        <w:rPr>
          <w:rFonts w:eastAsia="宋体"/>
          <w:lang w:eastAsia="zh-CN"/>
        </w:rPr>
        <w:t xml:space="preserve">increase the reliability of </w:t>
      </w:r>
      <w:r>
        <w:rPr>
          <w:rFonts w:eastAsia="宋体"/>
          <w:lang w:eastAsia="zh-CN"/>
        </w:rPr>
        <w:t>URLLC service</w:t>
      </w:r>
      <w:r w:rsidRPr="00384268">
        <w:t>.</w:t>
      </w:r>
      <w:r>
        <w:t xml:space="preserve"> </w:t>
      </w:r>
      <w:r w:rsidR="00643B10" w:rsidRPr="00384268">
        <w:t>The specification impact would be much less by enabling scheduling different PDSCH from different TRPs through different PDCCHs.</w:t>
      </w:r>
      <w:r>
        <w:t xml:space="preserve"> </w:t>
      </w:r>
      <w:r w:rsidR="00237C3B" w:rsidRPr="00DE0653">
        <w:rPr>
          <w:rFonts w:eastAsia="宋体"/>
          <w:lang w:eastAsia="zh-CN"/>
        </w:rPr>
        <w:t>To schedule the same TB with different PDCCH</w:t>
      </w:r>
      <w:r w:rsidR="00237C3B">
        <w:rPr>
          <w:rFonts w:eastAsia="宋体"/>
          <w:lang w:eastAsia="zh-CN"/>
        </w:rPr>
        <w:t>s</w:t>
      </w:r>
      <w:r w:rsidR="00237C3B" w:rsidRPr="00DE0653">
        <w:rPr>
          <w:rFonts w:eastAsia="宋体"/>
          <w:lang w:eastAsia="zh-CN"/>
        </w:rPr>
        <w:t xml:space="preserve"> from different TRPs, the same HARQ process ID </w:t>
      </w:r>
      <w:r w:rsidR="008F2545">
        <w:rPr>
          <w:rFonts w:eastAsia="宋体"/>
          <w:lang w:eastAsia="zh-CN"/>
        </w:rPr>
        <w:t>with NDI un-toggled</w:t>
      </w:r>
      <w:r w:rsidR="008F2545" w:rsidRPr="00DE0653">
        <w:rPr>
          <w:rFonts w:eastAsia="宋体"/>
          <w:lang w:eastAsia="zh-CN"/>
        </w:rPr>
        <w:t xml:space="preserve"> </w:t>
      </w:r>
      <w:r w:rsidR="00237C3B" w:rsidRPr="00DE0653">
        <w:rPr>
          <w:rFonts w:eastAsia="宋体"/>
          <w:lang w:eastAsia="zh-CN"/>
        </w:rPr>
        <w:t>could be used in the two PDCCH</w:t>
      </w:r>
      <w:r w:rsidR="00237C3B">
        <w:rPr>
          <w:rFonts w:eastAsia="宋体"/>
          <w:lang w:eastAsia="zh-CN"/>
        </w:rPr>
        <w:t>s</w:t>
      </w:r>
      <w:r w:rsidR="00237C3B" w:rsidRPr="00DE0653">
        <w:rPr>
          <w:rFonts w:eastAsia="宋体"/>
          <w:lang w:eastAsia="zh-CN"/>
        </w:rPr>
        <w:t xml:space="preserve"> to indicate to the UE that those two PDSCH</w:t>
      </w:r>
      <w:r w:rsidR="00237C3B">
        <w:rPr>
          <w:rFonts w:eastAsia="宋体"/>
          <w:lang w:eastAsia="zh-CN"/>
        </w:rPr>
        <w:t>s</w:t>
      </w:r>
      <w:r w:rsidR="00237C3B" w:rsidRPr="00DE0653">
        <w:rPr>
          <w:rFonts w:eastAsia="宋体"/>
          <w:lang w:eastAsia="zh-CN"/>
        </w:rPr>
        <w:t xml:space="preserve"> could be soft combined. However, there is </w:t>
      </w:r>
      <w:r w:rsidR="00237C3B">
        <w:rPr>
          <w:rFonts w:eastAsia="宋体"/>
          <w:lang w:eastAsia="zh-CN"/>
        </w:rPr>
        <w:t xml:space="preserve">a </w:t>
      </w:r>
      <w:r w:rsidR="00237C3B" w:rsidRPr="00DE0653">
        <w:rPr>
          <w:rFonts w:eastAsia="宋体"/>
          <w:lang w:eastAsia="zh-CN"/>
        </w:rPr>
        <w:t xml:space="preserve">scheduling restriction that the gNB may not be able to transmit the same TB with the same process before a NACK is received. For URLLC, such restriction would increase the latency and not acceptable for this type of service. </w:t>
      </w:r>
    </w:p>
    <w:p w14:paraId="16FA527A" w14:textId="6381A42B" w:rsidR="00237C3B" w:rsidRDefault="00237C3B" w:rsidP="00237C3B">
      <w:pPr>
        <w:rPr>
          <w:rFonts w:eastAsia="宋体"/>
          <w:lang w:eastAsia="zh-CN"/>
        </w:rPr>
      </w:pPr>
      <w:r w:rsidRPr="00DE0653">
        <w:rPr>
          <w:rFonts w:eastAsia="宋体"/>
          <w:lang w:eastAsia="zh-CN"/>
        </w:rPr>
        <w:t xml:space="preserve">Based on the indicated PUCCH resources in the scheduling DCI, UE may or may not feedback a combined </w:t>
      </w:r>
      <w:r w:rsidR="007203BF">
        <w:rPr>
          <w:rFonts w:eastAsia="宋体"/>
          <w:lang w:eastAsia="zh-CN"/>
        </w:rPr>
        <w:t>HARQ-ACK</w:t>
      </w:r>
      <w:r w:rsidRPr="00DE0653">
        <w:rPr>
          <w:rFonts w:eastAsia="宋体"/>
          <w:lang w:eastAsia="zh-CN"/>
        </w:rPr>
        <w:t xml:space="preserve"> bit after decoding the PDSCH</w:t>
      </w:r>
      <w:r>
        <w:rPr>
          <w:rFonts w:eastAsia="宋体"/>
          <w:lang w:eastAsia="zh-CN"/>
        </w:rPr>
        <w:t>s</w:t>
      </w:r>
      <w:r w:rsidRPr="00DE0653">
        <w:rPr>
          <w:rFonts w:eastAsia="宋体"/>
          <w:lang w:eastAsia="zh-CN"/>
        </w:rPr>
        <w:t>.</w:t>
      </w:r>
    </w:p>
    <w:p w14:paraId="1C3AD74B" w14:textId="34D2EA3D" w:rsidR="00237C3B" w:rsidRDefault="009900C7" w:rsidP="00212A92">
      <w:pPr>
        <w:pStyle w:val="proposal"/>
      </w:pPr>
      <w:r>
        <w:t>Multi</w:t>
      </w:r>
      <w:r w:rsidR="00237C3B">
        <w:t>-</w:t>
      </w:r>
      <w:r w:rsidR="00237C3B" w:rsidRPr="00471A74">
        <w:t xml:space="preserve">DCI based PDSCH repetition schemes should be enabled for </w:t>
      </w:r>
      <w:r>
        <w:t>multi</w:t>
      </w:r>
      <w:r w:rsidR="00237C3B" w:rsidRPr="00471A74">
        <w:t>-TRP based URLLC transmission.</w:t>
      </w:r>
    </w:p>
    <w:p w14:paraId="18622696" w14:textId="09D2E831" w:rsidR="00237C3B" w:rsidRPr="00172E1E" w:rsidRDefault="00237C3B" w:rsidP="00212A92">
      <w:pPr>
        <w:pStyle w:val="proposal"/>
      </w:pPr>
      <w:r w:rsidRPr="00172E1E">
        <w:t>Support transmitting the same TB from two TRPs with the same HARQ process ID with NDI un-toggled.</w:t>
      </w:r>
    </w:p>
    <w:p w14:paraId="086F0B85" w14:textId="77777777" w:rsidR="00237C3B" w:rsidRPr="004C54D3" w:rsidRDefault="00237C3B" w:rsidP="00723DAE">
      <w:pPr>
        <w:pStyle w:val="a0"/>
        <w:numPr>
          <w:ilvl w:val="0"/>
          <w:numId w:val="13"/>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1D194EE8" w14:textId="0FC7FAF5" w:rsidR="00237C3B" w:rsidRPr="00042E02" w:rsidRDefault="00237C3B" w:rsidP="00723DAE">
      <w:pPr>
        <w:pStyle w:val="a0"/>
        <w:numPr>
          <w:ilvl w:val="0"/>
          <w:numId w:val="13"/>
        </w:numPr>
        <w:spacing w:beforeLines="50" w:before="120" w:afterLines="50"/>
        <w:rPr>
          <w:rFonts w:eastAsia="宋体"/>
          <w:lang w:eastAsia="zh-CN"/>
        </w:rPr>
      </w:pPr>
      <w:r w:rsidRPr="0049350A">
        <w:rPr>
          <w:rFonts w:eastAsia="宋体"/>
          <w:b/>
          <w:szCs w:val="20"/>
          <w:lang w:eastAsia="zh-CN"/>
        </w:rPr>
        <w:lastRenderedPageBreak/>
        <w:t xml:space="preserve">UE may feedback a combined </w:t>
      </w:r>
      <w:r w:rsidR="0049350A" w:rsidRPr="0049350A">
        <w:rPr>
          <w:rFonts w:eastAsia="宋体"/>
          <w:b/>
          <w:szCs w:val="20"/>
          <w:lang w:eastAsia="zh-CN"/>
        </w:rPr>
        <w:t>HARQ-ACK</w:t>
      </w:r>
      <w:r w:rsidRPr="0049350A">
        <w:rPr>
          <w:rFonts w:eastAsia="宋体"/>
          <w:b/>
          <w:szCs w:val="20"/>
          <w:lang w:eastAsia="zh-CN"/>
        </w:rPr>
        <w:t xml:space="preserve"> based on the indicated PUCCH resources in the scheduling DCI.</w:t>
      </w:r>
    </w:p>
    <w:p w14:paraId="5680B4C5" w14:textId="62F96FF8" w:rsidR="0086310B" w:rsidRPr="002478D2" w:rsidRDefault="0086310B" w:rsidP="00FD4C38">
      <w:pPr>
        <w:pStyle w:val="proposal"/>
        <w:numPr>
          <w:ilvl w:val="0"/>
          <w:numId w:val="0"/>
        </w:numPr>
        <w:ind w:left="1134" w:hanging="1134"/>
      </w:pPr>
    </w:p>
    <w:p w14:paraId="23E68B8F" w14:textId="77777777" w:rsidR="00887200" w:rsidRPr="000E799F" w:rsidRDefault="00887200" w:rsidP="00887200">
      <w:pPr>
        <w:pStyle w:val="title2"/>
      </w:pPr>
      <w:r w:rsidRPr="000E799F">
        <w:t>eMBB PDSCH transmission scheduled by single PDCCH</w:t>
      </w:r>
    </w:p>
    <w:p w14:paraId="5E84BD45" w14:textId="1B5BA9AA" w:rsidR="00887200" w:rsidRDefault="00887200" w:rsidP="00887200">
      <w:pPr>
        <w:rPr>
          <w:rFonts w:eastAsia="宋体"/>
          <w:lang w:eastAsia="zh-CN"/>
        </w:rPr>
      </w:pPr>
      <w:r w:rsidRPr="00414788">
        <w:t xml:space="preserve">In </w:t>
      </w:r>
      <w:r w:rsidRPr="00555A18">
        <w:rPr>
          <w:rFonts w:eastAsia="宋体"/>
          <w:lang w:eastAsia="zh-CN"/>
        </w:rPr>
        <w:t xml:space="preserve">RAN1 </w:t>
      </w:r>
      <w:r w:rsidRPr="008F2545">
        <w:rPr>
          <w:rFonts w:eastAsia="宋体" w:hint="eastAsia"/>
          <w:lang w:eastAsia="zh-CN"/>
        </w:rPr>
        <w:t>#9</w:t>
      </w:r>
      <w:r w:rsidR="00B703BF">
        <w:rPr>
          <w:rFonts w:eastAsia="宋体"/>
          <w:lang w:eastAsia="zh-CN"/>
        </w:rPr>
        <w:t>8</w:t>
      </w:r>
      <w:r w:rsidRPr="008F2545">
        <w:rPr>
          <w:rFonts w:eastAsia="宋体" w:hint="eastAsia"/>
          <w:lang w:eastAsia="zh-CN"/>
        </w:rPr>
        <w:t xml:space="preserve"> </w:t>
      </w:r>
      <w:r w:rsidRPr="008F2545">
        <w:rPr>
          <w:rFonts w:eastAsia="宋体"/>
          <w:lang w:eastAsia="zh-CN"/>
        </w:rPr>
        <w:t>meeting, the following agreement</w:t>
      </w:r>
      <w:r w:rsidR="00B05687">
        <w:rPr>
          <w:rFonts w:eastAsia="宋体"/>
          <w:lang w:eastAsia="zh-CN"/>
        </w:rPr>
        <w:t>s</w:t>
      </w:r>
      <w:r w:rsidRPr="008F2545">
        <w:rPr>
          <w:rFonts w:eastAsia="宋体"/>
          <w:lang w:eastAsia="zh-CN"/>
        </w:rPr>
        <w:t xml:space="preserve"> </w:t>
      </w:r>
      <w:r w:rsidRPr="008F2545">
        <w:rPr>
          <w:rFonts w:eastAsia="宋体" w:hint="eastAsia"/>
          <w:lang w:eastAsia="zh-CN"/>
        </w:rPr>
        <w:t xml:space="preserve">on DMRS port indication </w:t>
      </w:r>
      <w:r w:rsidRPr="008F2545">
        <w:rPr>
          <w:rFonts w:eastAsia="宋体"/>
          <w:lang w:eastAsia="zh-CN"/>
        </w:rPr>
        <w:t xml:space="preserve">was achieved for </w:t>
      </w:r>
      <w:r w:rsidR="009900C7">
        <w:rPr>
          <w:rFonts w:eastAsia="宋体"/>
          <w:lang w:eastAsia="zh-CN"/>
        </w:rPr>
        <w:t>multi-TRP</w:t>
      </w:r>
      <w:r w:rsidRPr="008F2545">
        <w:rPr>
          <w:rFonts w:eastAsia="宋体"/>
          <w:lang w:eastAsia="zh-CN"/>
        </w:rPr>
        <w:t xml:space="preserve"> </w:t>
      </w:r>
      <w:r w:rsidR="00B703BF">
        <w:rPr>
          <w:rFonts w:eastAsia="宋体"/>
          <w:lang w:eastAsia="zh-CN"/>
        </w:rPr>
        <w:t xml:space="preserve">eMBB </w:t>
      </w:r>
      <w:r w:rsidRPr="008F2545">
        <w:rPr>
          <w:rFonts w:eastAsia="宋体"/>
          <w:lang w:eastAsia="zh-CN"/>
        </w:rPr>
        <w:t>transmission scheduled by single PDCCH.</w:t>
      </w:r>
    </w:p>
    <w:tbl>
      <w:tblPr>
        <w:tblStyle w:val="a7"/>
        <w:tblW w:w="0" w:type="auto"/>
        <w:tblLook w:val="04A0" w:firstRow="1" w:lastRow="0" w:firstColumn="1" w:lastColumn="0" w:noHBand="0" w:noVBand="1"/>
      </w:tblPr>
      <w:tblGrid>
        <w:gridCol w:w="9060"/>
      </w:tblGrid>
      <w:tr w:rsidR="004949BB" w14:paraId="15905884" w14:textId="77777777" w:rsidTr="004949BB">
        <w:tc>
          <w:tcPr>
            <w:tcW w:w="9060" w:type="dxa"/>
          </w:tcPr>
          <w:p w14:paraId="62E58B74" w14:textId="77777777" w:rsidR="004949BB" w:rsidRPr="008962AE" w:rsidRDefault="004949BB" w:rsidP="004949BB">
            <w:pPr>
              <w:rPr>
                <w:b/>
                <w:bCs/>
                <w:szCs w:val="20"/>
                <w:highlight w:val="green"/>
              </w:rPr>
            </w:pPr>
            <w:r w:rsidRPr="008962AE">
              <w:rPr>
                <w:b/>
                <w:bCs/>
                <w:szCs w:val="20"/>
                <w:highlight w:val="green"/>
              </w:rPr>
              <w:t>Agreement</w:t>
            </w:r>
          </w:p>
          <w:p w14:paraId="1B23CD7D" w14:textId="77777777" w:rsidR="004949BB" w:rsidRPr="008962AE" w:rsidRDefault="004949BB" w:rsidP="004949BB">
            <w:pPr>
              <w:widowControl w:val="0"/>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 xml:space="preserve">When 2 TCI states are indicated by a TCI code point, at least for DMRS type 1 and type 2 for eMBB, if indicated DMRS ports are from two CDM groups, </w:t>
            </w:r>
          </w:p>
          <w:p w14:paraId="478F00E9" w14:textId="77777777" w:rsidR="004949BB" w:rsidRPr="008962AE" w:rsidRDefault="004949BB" w:rsidP="003132D7">
            <w:pPr>
              <w:widowControl w:val="0"/>
              <w:numPr>
                <w:ilvl w:val="0"/>
                <w:numId w:val="31"/>
              </w:numPr>
              <w:tabs>
                <w:tab w:val="left" w:pos="720"/>
                <w:tab w:val="left" w:pos="2160"/>
              </w:tabs>
              <w:overflowPunct w:val="0"/>
              <w:autoSpaceDE w:val="0"/>
              <w:autoSpaceDN w:val="0"/>
              <w:adjustRightInd w:val="0"/>
              <w:spacing w:after="0"/>
              <w:ind w:left="720" w:hanging="320"/>
              <w:contextualSpacing/>
              <w:textAlignment w:val="baseline"/>
              <w:rPr>
                <w:rFonts w:eastAsia="宋体"/>
                <w:szCs w:val="20"/>
              </w:rPr>
            </w:pPr>
            <w:r w:rsidRPr="008962AE">
              <w:rPr>
                <w:rFonts w:eastAsia="宋体"/>
                <w:szCs w:val="20"/>
              </w:rPr>
              <w:t>the first TCI state is applied to the first indicated CDM group</w:t>
            </w:r>
          </w:p>
          <w:p w14:paraId="5422D5F1" w14:textId="77777777" w:rsidR="004949BB" w:rsidRPr="008962AE" w:rsidRDefault="004949BB" w:rsidP="003132D7">
            <w:pPr>
              <w:widowControl w:val="0"/>
              <w:numPr>
                <w:ilvl w:val="0"/>
                <w:numId w:val="31"/>
              </w:numPr>
              <w:tabs>
                <w:tab w:val="left" w:pos="720"/>
                <w:tab w:val="left" w:pos="2160"/>
              </w:tabs>
              <w:overflowPunct w:val="0"/>
              <w:autoSpaceDE w:val="0"/>
              <w:autoSpaceDN w:val="0"/>
              <w:adjustRightInd w:val="0"/>
              <w:spacing w:after="0"/>
              <w:ind w:left="720" w:hanging="320"/>
              <w:contextualSpacing/>
              <w:textAlignment w:val="baseline"/>
              <w:rPr>
                <w:rFonts w:eastAsia="宋体"/>
                <w:szCs w:val="20"/>
              </w:rPr>
            </w:pPr>
            <w:r w:rsidRPr="008962AE">
              <w:rPr>
                <w:rFonts w:eastAsia="宋体"/>
                <w:szCs w:val="20"/>
              </w:rPr>
              <w:t xml:space="preserve">the second TCI state is applied to the second indicated CDM group </w:t>
            </w:r>
          </w:p>
          <w:p w14:paraId="57765C96" w14:textId="77777777" w:rsidR="004949BB" w:rsidRPr="008962AE" w:rsidRDefault="004949BB" w:rsidP="004949BB">
            <w:pPr>
              <w:widowControl w:val="0"/>
              <w:tabs>
                <w:tab w:val="left" w:pos="720"/>
                <w:tab w:val="left" w:pos="2160"/>
              </w:tabs>
              <w:overflowPunct w:val="0"/>
              <w:autoSpaceDE w:val="0"/>
              <w:autoSpaceDN w:val="0"/>
              <w:adjustRightInd w:val="0"/>
              <w:contextualSpacing/>
              <w:textAlignment w:val="baseline"/>
              <w:rPr>
                <w:rFonts w:eastAsia="宋体"/>
                <w:szCs w:val="20"/>
              </w:rPr>
            </w:pPr>
            <w:r w:rsidRPr="008962AE">
              <w:rPr>
                <w:rFonts w:eastAsia="宋体"/>
                <w:szCs w:val="20"/>
              </w:rPr>
              <w:t>FFS: the definition of the first or second indicated CDM group</w:t>
            </w:r>
          </w:p>
          <w:p w14:paraId="767F87F9" w14:textId="6704F144" w:rsidR="004949BB" w:rsidRDefault="004949BB" w:rsidP="004949BB">
            <w:pPr>
              <w:widowControl w:val="0"/>
              <w:tabs>
                <w:tab w:val="left" w:pos="720"/>
                <w:tab w:val="left" w:pos="2160"/>
              </w:tabs>
              <w:overflowPunct w:val="0"/>
              <w:autoSpaceDE w:val="0"/>
              <w:autoSpaceDN w:val="0"/>
              <w:adjustRightInd w:val="0"/>
              <w:contextualSpacing/>
              <w:textAlignment w:val="baseline"/>
            </w:pPr>
            <w:r w:rsidRPr="008962AE">
              <w:rPr>
                <w:rFonts w:eastAsia="宋体"/>
                <w:szCs w:val="20"/>
              </w:rPr>
              <w:t>FFS: Whether above applies for only Rel-15 DMRS or for both Rel-15 and Rel-16 DMRS</w:t>
            </w:r>
          </w:p>
        </w:tc>
      </w:tr>
    </w:tbl>
    <w:p w14:paraId="58CE92C2" w14:textId="77777777" w:rsidR="004949BB" w:rsidRDefault="004949BB" w:rsidP="00887200"/>
    <w:p w14:paraId="191B1B29" w14:textId="62E87C3D" w:rsidR="00807B71" w:rsidRPr="00807B71" w:rsidRDefault="00807B71" w:rsidP="00807B71">
      <w:pPr>
        <w:rPr>
          <w:rFonts w:eastAsiaTheme="minorEastAsia"/>
          <w:lang w:eastAsia="zh-CN"/>
        </w:rPr>
      </w:pPr>
      <w:r w:rsidRPr="00807B71">
        <w:rPr>
          <w:rFonts w:eastAsiaTheme="minorEastAsia"/>
          <w:lang w:eastAsia="zh-CN"/>
        </w:rPr>
        <w:t xml:space="preserve">For NCJT transmission based on single-PDCCH </w:t>
      </w:r>
      <w:r w:rsidR="009900C7">
        <w:rPr>
          <w:rFonts w:eastAsiaTheme="minorEastAsia"/>
          <w:lang w:eastAsia="zh-CN"/>
        </w:rPr>
        <w:t>multi-TRP</w:t>
      </w:r>
      <w:r w:rsidRPr="00807B71">
        <w:rPr>
          <w:rFonts w:eastAsiaTheme="minorEastAsia"/>
          <w:lang w:eastAsia="zh-CN"/>
        </w:rPr>
        <w:t xml:space="preserve">, it was agreed </w:t>
      </w:r>
      <w:r>
        <w:rPr>
          <w:rFonts w:eastAsiaTheme="minorEastAsia"/>
          <w:lang w:eastAsia="zh-CN"/>
        </w:rPr>
        <w:t xml:space="preserve">to </w:t>
      </w:r>
      <w:r w:rsidRPr="00807B71">
        <w:rPr>
          <w:rFonts w:eastAsiaTheme="minorEastAsia"/>
          <w:lang w:eastAsia="zh-CN"/>
        </w:rPr>
        <w:t>support layer combinations 1+1, 1+2, 2+1, 2+2 for single CW and SU, at least for DCI format 1-1. It was also agreed when 2 TCI states are indicated by a TCI code point, if indicated DMRS ports are from two CDM groups, the first TCI state is applied to the first indicated CDM group and the second TCI state is applied to the second indicated CDM group. Based on above principles, layer combinations 1+1, 2+1 and 2+2 have been already supported in NR Rel-15 antenna port indication tables. The only remaining issue is how to support layer combination 1+2 for NR Rel-16 antenna port indication tables. Therefore, we propose to add one new antenna port entry {0, 2, 3} to support layer combination 1+2 without changing the ordering of CDM group as in NR Rel-15.</w:t>
      </w:r>
    </w:p>
    <w:p w14:paraId="33FAF4D3" w14:textId="0BF32547" w:rsidR="004949BB" w:rsidRDefault="00807B71" w:rsidP="00212A92">
      <w:pPr>
        <w:pStyle w:val="proposal"/>
      </w:pPr>
      <w:r>
        <w:t>S</w:t>
      </w:r>
      <w:r w:rsidRPr="00807B71">
        <w:t>upport add</w:t>
      </w:r>
      <w:r>
        <w:t>ing</w:t>
      </w:r>
      <w:r w:rsidRPr="00807B71">
        <w:t xml:space="preserve"> one new entry {0, 2, 3} to NR Rel-15 antenna port indications tables for </w:t>
      </w:r>
      <w:r w:rsidR="009900C7">
        <w:t>multi</w:t>
      </w:r>
      <w:r w:rsidRPr="00807B71">
        <w:t>-TRP transmission.</w:t>
      </w:r>
    </w:p>
    <w:p w14:paraId="4858FEF0" w14:textId="77777777" w:rsidR="00807B71" w:rsidRDefault="00807B71" w:rsidP="00212A92">
      <w:pPr>
        <w:pStyle w:val="proposal"/>
        <w:numPr>
          <w:ilvl w:val="0"/>
          <w:numId w:val="0"/>
        </w:numPr>
      </w:pPr>
    </w:p>
    <w:p w14:paraId="0A054B37" w14:textId="09E9C49A" w:rsidR="00B05687" w:rsidRPr="000E799F" w:rsidRDefault="00B05687" w:rsidP="00B05687">
      <w:pPr>
        <w:pStyle w:val="title2"/>
      </w:pPr>
      <w:r w:rsidRPr="000E799F">
        <w:t xml:space="preserve">PDSCH transmission scheduled by </w:t>
      </w:r>
      <w:r w:rsidR="009900C7">
        <w:t>multi</w:t>
      </w:r>
      <w:r>
        <w:t>ple</w:t>
      </w:r>
      <w:r w:rsidRPr="000E799F">
        <w:t xml:space="preserve"> PDCCH</w:t>
      </w:r>
      <w:r>
        <w:t>s</w:t>
      </w:r>
    </w:p>
    <w:p w14:paraId="2A4090F2" w14:textId="261B58F3" w:rsidR="00B05687" w:rsidRDefault="00B05687" w:rsidP="00887200">
      <w:pPr>
        <w:rPr>
          <w:rFonts w:eastAsia="宋体"/>
          <w:lang w:eastAsia="zh-CN"/>
        </w:rPr>
      </w:pPr>
      <w:r w:rsidRPr="00414788">
        <w:t xml:space="preserve">In </w:t>
      </w:r>
      <w:r w:rsidRPr="00555A18">
        <w:rPr>
          <w:rFonts w:eastAsia="宋体"/>
          <w:lang w:eastAsia="zh-CN"/>
        </w:rPr>
        <w:t xml:space="preserve">RAN1 </w:t>
      </w:r>
      <w:r w:rsidRPr="008F2545">
        <w:rPr>
          <w:rFonts w:eastAsia="宋体" w:hint="eastAsia"/>
          <w:lang w:eastAsia="zh-CN"/>
        </w:rPr>
        <w:t>#9</w:t>
      </w:r>
      <w:r>
        <w:rPr>
          <w:rFonts w:eastAsia="宋体"/>
          <w:lang w:eastAsia="zh-CN"/>
        </w:rPr>
        <w:t>8</w:t>
      </w:r>
      <w:r w:rsidRPr="008F2545">
        <w:rPr>
          <w:rFonts w:eastAsia="宋体" w:hint="eastAsia"/>
          <w:lang w:eastAsia="zh-CN"/>
        </w:rPr>
        <w:t xml:space="preserve"> </w:t>
      </w:r>
      <w:r w:rsidRPr="008F2545">
        <w:rPr>
          <w:rFonts w:eastAsia="宋体"/>
          <w:lang w:eastAsia="zh-CN"/>
        </w:rPr>
        <w:t>meeting, the following agreement</w:t>
      </w:r>
      <w:r>
        <w:rPr>
          <w:rFonts w:eastAsia="宋体"/>
          <w:lang w:eastAsia="zh-CN"/>
        </w:rPr>
        <w:t>s</w:t>
      </w:r>
      <w:r w:rsidRPr="008F2545">
        <w:rPr>
          <w:rFonts w:eastAsia="宋体"/>
          <w:lang w:eastAsia="zh-CN"/>
        </w:rPr>
        <w:t xml:space="preserve"> </w:t>
      </w:r>
      <w:r>
        <w:rPr>
          <w:rFonts w:eastAsia="宋体"/>
          <w:lang w:eastAsia="zh-CN"/>
        </w:rPr>
        <w:t>were made</w:t>
      </w:r>
      <w:r w:rsidRPr="008F2545">
        <w:rPr>
          <w:rFonts w:eastAsia="宋体"/>
          <w:lang w:eastAsia="zh-CN"/>
        </w:rPr>
        <w:t xml:space="preserve"> for </w:t>
      </w:r>
      <w:r w:rsidR="009900C7">
        <w:rPr>
          <w:rFonts w:eastAsia="宋体"/>
          <w:lang w:eastAsia="zh-CN"/>
        </w:rPr>
        <w:t>multi-TRP</w:t>
      </w:r>
      <w:r w:rsidRPr="008F2545">
        <w:rPr>
          <w:rFonts w:eastAsia="宋体"/>
          <w:lang w:eastAsia="zh-CN"/>
        </w:rPr>
        <w:t xml:space="preserve"> </w:t>
      </w:r>
      <w:r>
        <w:rPr>
          <w:rFonts w:eastAsia="宋体"/>
          <w:lang w:eastAsia="zh-CN"/>
        </w:rPr>
        <w:t xml:space="preserve">transmission scheduled by </w:t>
      </w:r>
      <w:r w:rsidR="009900C7">
        <w:rPr>
          <w:rFonts w:eastAsia="宋体"/>
          <w:lang w:eastAsia="zh-CN"/>
        </w:rPr>
        <w:t>multi</w:t>
      </w:r>
      <w:r>
        <w:rPr>
          <w:rFonts w:eastAsia="宋体"/>
          <w:lang w:eastAsia="zh-CN"/>
        </w:rPr>
        <w:t>ple</w:t>
      </w:r>
      <w:r w:rsidRPr="008F2545">
        <w:rPr>
          <w:rFonts w:eastAsia="宋体"/>
          <w:lang w:eastAsia="zh-CN"/>
        </w:rPr>
        <w:t xml:space="preserve"> PDCCH</w:t>
      </w:r>
      <w:r>
        <w:rPr>
          <w:rFonts w:eastAsia="宋体"/>
          <w:lang w:eastAsia="zh-CN"/>
        </w:rPr>
        <w:t>s</w:t>
      </w:r>
      <w:r w:rsidRPr="008F2545">
        <w:rPr>
          <w:rFonts w:eastAsia="宋体"/>
          <w:lang w:eastAsia="zh-CN"/>
        </w:rPr>
        <w:t>.</w:t>
      </w:r>
    </w:p>
    <w:tbl>
      <w:tblPr>
        <w:tblStyle w:val="a7"/>
        <w:tblW w:w="0" w:type="auto"/>
        <w:tblLook w:val="04A0" w:firstRow="1" w:lastRow="0" w:firstColumn="1" w:lastColumn="0" w:noHBand="0" w:noVBand="1"/>
      </w:tblPr>
      <w:tblGrid>
        <w:gridCol w:w="9060"/>
      </w:tblGrid>
      <w:tr w:rsidR="00DF555D" w14:paraId="353A4FF2" w14:textId="77777777" w:rsidTr="00DF555D">
        <w:tc>
          <w:tcPr>
            <w:tcW w:w="9060" w:type="dxa"/>
          </w:tcPr>
          <w:p w14:paraId="0C0F9A45" w14:textId="77777777" w:rsidR="00DF555D" w:rsidRPr="008962AE" w:rsidRDefault="00DF555D" w:rsidP="00DF555D">
            <w:pPr>
              <w:rPr>
                <w:b/>
                <w:szCs w:val="20"/>
                <w:highlight w:val="green"/>
              </w:rPr>
            </w:pPr>
            <w:r w:rsidRPr="008962AE">
              <w:rPr>
                <w:b/>
                <w:szCs w:val="20"/>
                <w:highlight w:val="green"/>
              </w:rPr>
              <w:t>Agreement</w:t>
            </w:r>
            <w:r>
              <w:rPr>
                <w:b/>
                <w:szCs w:val="20"/>
                <w:highlight w:val="green"/>
              </w:rPr>
              <w:t xml:space="preserve"> (for both ideal and non-ideal BH)</w:t>
            </w:r>
          </w:p>
          <w:p w14:paraId="4D9DFABE" w14:textId="77777777" w:rsidR="00DF555D" w:rsidRPr="008962AE" w:rsidRDefault="00DF555D" w:rsidP="00DF555D">
            <w:pPr>
              <w:rPr>
                <w:szCs w:val="20"/>
              </w:rPr>
            </w:pPr>
            <w:r w:rsidRPr="008962AE">
              <w:rPr>
                <w:szCs w:val="20"/>
              </w:rPr>
              <w:t xml:space="preserve">In case higher layer index per CORESET is configured, </w:t>
            </w:r>
          </w:p>
          <w:p w14:paraId="40A93546" w14:textId="206ACCD7" w:rsidR="00DF555D" w:rsidRPr="008962AE" w:rsidRDefault="00DF555D" w:rsidP="003132D7">
            <w:pPr>
              <w:pStyle w:val="LGTdoc"/>
              <w:numPr>
                <w:ilvl w:val="0"/>
                <w:numId w:val="28"/>
              </w:numPr>
              <w:spacing w:afterLines="0" w:after="0" w:line="240" w:lineRule="auto"/>
              <w:ind w:left="720" w:hanging="320"/>
              <w:contextualSpacing/>
              <w:rPr>
                <w:bCs/>
                <w:sz w:val="20"/>
                <w:szCs w:val="20"/>
                <w:lang w:val="en-US"/>
              </w:rPr>
            </w:pPr>
            <w:r w:rsidRPr="008962AE">
              <w:rPr>
                <w:bCs/>
                <w:sz w:val="20"/>
                <w:szCs w:val="20"/>
                <w:lang w:val="en-US"/>
              </w:rPr>
              <w:t xml:space="preserve">For </w:t>
            </w:r>
            <w:r w:rsidR="009900C7">
              <w:rPr>
                <w:bCs/>
                <w:sz w:val="20"/>
                <w:szCs w:val="20"/>
                <w:lang w:val="en-US"/>
              </w:rPr>
              <w:t>multi</w:t>
            </w:r>
            <w:r w:rsidRPr="008962AE">
              <w:rPr>
                <w:bCs/>
                <w:sz w:val="20"/>
                <w:szCs w:val="20"/>
                <w:lang w:val="en-US"/>
              </w:rPr>
              <w:t xml:space="preserve">-PDCCH based </w:t>
            </w:r>
            <w:r w:rsidR="009900C7">
              <w:rPr>
                <w:bCs/>
                <w:sz w:val="20"/>
                <w:szCs w:val="20"/>
                <w:lang w:val="en-US"/>
              </w:rPr>
              <w:t>multi</w:t>
            </w:r>
            <w:r w:rsidRPr="008962AE">
              <w:rPr>
                <w:bCs/>
                <w:sz w:val="20"/>
                <w:szCs w:val="20"/>
                <w:lang w:val="en-US"/>
              </w:rPr>
              <w:t xml:space="preserve">-TRP operation, when </w:t>
            </w:r>
            <w:r w:rsidR="009900C7">
              <w:rPr>
                <w:bCs/>
                <w:sz w:val="20"/>
                <w:szCs w:val="20"/>
                <w:lang w:val="en-US"/>
              </w:rPr>
              <w:t>multi</w:t>
            </w:r>
            <w:r w:rsidRPr="008962AE">
              <w:rPr>
                <w:bCs/>
                <w:sz w:val="20"/>
                <w:szCs w:val="20"/>
                <w:lang w:val="en-US"/>
              </w:rPr>
              <w:t>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366D87A3" w14:textId="77777777" w:rsidR="00DF555D" w:rsidRPr="008962AE" w:rsidRDefault="00DF555D" w:rsidP="003132D7">
            <w:pPr>
              <w:pStyle w:val="LGTdoc"/>
              <w:numPr>
                <w:ilvl w:val="0"/>
                <w:numId w:val="28"/>
              </w:numPr>
              <w:spacing w:afterLines="0" w:after="0" w:line="240" w:lineRule="auto"/>
              <w:ind w:left="720" w:hanging="320"/>
              <w:contextualSpacing/>
              <w:rPr>
                <w:bCs/>
                <w:sz w:val="20"/>
                <w:szCs w:val="20"/>
                <w:lang w:val="en-US"/>
              </w:rPr>
            </w:pPr>
            <w:r w:rsidRPr="008962AE">
              <w:rPr>
                <w:bCs/>
                <w:sz w:val="20"/>
                <w:szCs w:val="20"/>
                <w:lang w:val="en-US"/>
              </w:rPr>
              <w:t>FFS: Whether and how to specify UE behaviour in case the higher layer index per CORESET is not configured.</w:t>
            </w:r>
          </w:p>
          <w:p w14:paraId="05F2AB91" w14:textId="77777777" w:rsidR="00DF555D" w:rsidRPr="008962AE" w:rsidRDefault="00DF555D" w:rsidP="00DF555D">
            <w:pPr>
              <w:rPr>
                <w:b/>
                <w:bCs/>
                <w:szCs w:val="20"/>
              </w:rPr>
            </w:pPr>
            <w:r w:rsidRPr="008962AE">
              <w:rPr>
                <w:b/>
                <w:bCs/>
                <w:szCs w:val="20"/>
              </w:rPr>
              <w:t>Conclusion</w:t>
            </w:r>
          </w:p>
          <w:p w14:paraId="7E2D91AB" w14:textId="26456B5F" w:rsidR="00DF555D" w:rsidRDefault="00DF555D" w:rsidP="00DF555D">
            <w:pPr>
              <w:rPr>
                <w:rFonts w:eastAsiaTheme="minorEastAsia"/>
                <w:lang w:val="en-GB" w:eastAsia="zh-CN"/>
              </w:rPr>
            </w:pPr>
            <w:r w:rsidRPr="008962AE">
              <w:rPr>
                <w:szCs w:val="20"/>
              </w:rPr>
              <w:t xml:space="preserve">For </w:t>
            </w:r>
            <w:r w:rsidR="009900C7">
              <w:rPr>
                <w:szCs w:val="20"/>
              </w:rPr>
              <w:t>multi</w:t>
            </w:r>
            <w:r w:rsidRPr="008962AE">
              <w:rPr>
                <w:szCs w:val="20"/>
              </w:rPr>
              <w:t xml:space="preserve">-DCI based </w:t>
            </w:r>
            <w:r w:rsidR="009900C7">
              <w:rPr>
                <w:szCs w:val="20"/>
              </w:rPr>
              <w:t>multi</w:t>
            </w:r>
            <w:r w:rsidRPr="008962AE">
              <w:rPr>
                <w:szCs w:val="20"/>
              </w:rPr>
              <w:t>-TRP/Panel transmission, at least for eMBB, there is no consensus to increase the maximum number of HARQ process in Release 16</w:t>
            </w:r>
            <w:r>
              <w:rPr>
                <w:szCs w:val="20"/>
              </w:rPr>
              <w:t>.</w:t>
            </w:r>
          </w:p>
        </w:tc>
      </w:tr>
    </w:tbl>
    <w:p w14:paraId="6937B1CE" w14:textId="77777777" w:rsidR="0063094A" w:rsidRPr="00B05687" w:rsidRDefault="0063094A" w:rsidP="00887200">
      <w:pPr>
        <w:rPr>
          <w:rFonts w:eastAsiaTheme="minorEastAsia"/>
          <w:lang w:val="en-GB" w:eastAsia="zh-CN"/>
        </w:rPr>
      </w:pPr>
    </w:p>
    <w:p w14:paraId="5F6C5292" w14:textId="65445ED8" w:rsidR="00E07706" w:rsidRPr="00AC1A4E" w:rsidRDefault="00E07706" w:rsidP="00E07706">
      <w:pPr>
        <w:rPr>
          <w:lang w:eastAsia="zh-CN"/>
        </w:rPr>
      </w:pPr>
      <w:r w:rsidRPr="00AC1A4E">
        <w:rPr>
          <w:lang w:eastAsia="zh-CN"/>
        </w:rPr>
        <w:t>While</w:t>
      </w:r>
      <w:r w:rsidR="00B310D7" w:rsidRPr="00AC1A4E">
        <w:rPr>
          <w:lang w:eastAsia="zh-CN"/>
        </w:rPr>
        <w:t xml:space="preserve"> </w:t>
      </w:r>
      <w:r w:rsidRPr="00AC1A4E">
        <w:rPr>
          <w:lang w:eastAsia="zh-CN"/>
        </w:rPr>
        <w:t>globally indexed TCI states per BWP per cell can be configured</w:t>
      </w:r>
      <w:r w:rsidR="00B310D7" w:rsidRPr="00AC1A4E">
        <w:rPr>
          <w:lang w:eastAsia="zh-CN"/>
        </w:rPr>
        <w:t xml:space="preserve"> in tci-StatesToAddModList/tci-StatesToReleaseList,</w:t>
      </w:r>
      <w:r w:rsidRPr="00AC1A4E">
        <w:rPr>
          <w:lang w:eastAsia="zh-CN"/>
        </w:rPr>
        <w:t xml:space="preserve"> Each TRP can activate a subset of its belonging TCI states </w:t>
      </w:r>
      <w:r w:rsidR="00314F85" w:rsidRPr="00AC1A4E">
        <w:rPr>
          <w:lang w:eastAsia="zh-CN"/>
        </w:rPr>
        <w:t>via</w:t>
      </w:r>
      <w:r w:rsidRPr="00AC1A4E">
        <w:rPr>
          <w:lang w:eastAsia="zh-CN"/>
        </w:rPr>
        <w:t xml:space="preserve"> MAC CE, and the TCI in DCI is associated with the TRP identified by the </w:t>
      </w:r>
      <w:r w:rsidR="00314F85" w:rsidRPr="00AC1A4E">
        <w:rPr>
          <w:lang w:eastAsia="zh-CN"/>
        </w:rPr>
        <w:t xml:space="preserve">higher layer configured index of its corresponding </w:t>
      </w:r>
      <w:r w:rsidRPr="00AC1A4E">
        <w:rPr>
          <w:lang w:eastAsia="zh-CN"/>
        </w:rPr>
        <w:t>CORESET.</w:t>
      </w:r>
    </w:p>
    <w:p w14:paraId="59A89609" w14:textId="0AF76BA6" w:rsidR="00E07706" w:rsidRDefault="00E07706" w:rsidP="00212A92">
      <w:pPr>
        <w:pStyle w:val="proposal"/>
      </w:pPr>
      <w:r w:rsidRPr="00AC1A4E">
        <w:t>Active TCI states for dynamic PDSCH QCL indication should be activated per CORESET, rather than per BWP.</w:t>
      </w:r>
    </w:p>
    <w:p w14:paraId="19391F59" w14:textId="77777777" w:rsidR="00807B71" w:rsidRPr="009A57A9" w:rsidRDefault="00807B71" w:rsidP="00212A92">
      <w:pPr>
        <w:pStyle w:val="proposal"/>
        <w:numPr>
          <w:ilvl w:val="0"/>
          <w:numId w:val="0"/>
        </w:numPr>
        <w:ind w:left="1134"/>
      </w:pPr>
    </w:p>
    <w:p w14:paraId="46FE32F5" w14:textId="21C038B5" w:rsidR="008A7739" w:rsidRPr="00384268" w:rsidRDefault="008A7739" w:rsidP="002478D2">
      <w:pPr>
        <w:pStyle w:val="title2"/>
      </w:pPr>
      <w:r>
        <w:t>Rate matching</w:t>
      </w:r>
      <w:r w:rsidR="009C6665">
        <w:t xml:space="preserve"> around LTE CRS</w:t>
      </w:r>
    </w:p>
    <w:p w14:paraId="7FEA5728" w14:textId="2622874D" w:rsidR="008A7739" w:rsidRDefault="008A7739" w:rsidP="008A7739">
      <w:pPr>
        <w:rPr>
          <w:rFonts w:eastAsia="Malgun Gothic"/>
          <w:lang w:eastAsia="ko-KR"/>
        </w:rPr>
      </w:pPr>
      <w:r w:rsidRPr="0096755E">
        <w:rPr>
          <w:rFonts w:eastAsia="Malgun Gothic"/>
          <w:lang w:eastAsia="ko-KR"/>
        </w:rPr>
        <w:t>Concerning rate matching,</w:t>
      </w:r>
      <w:r>
        <w:rPr>
          <w:rFonts w:eastAsia="Malgun Gothic"/>
          <w:lang w:eastAsia="ko-KR"/>
        </w:rPr>
        <w:t xml:space="preserve"> following agreement was achieved in RAN1#9</w:t>
      </w:r>
      <w:r w:rsidR="007632EA">
        <w:rPr>
          <w:rFonts w:eastAsia="Malgun Gothic"/>
          <w:lang w:eastAsia="ko-KR"/>
        </w:rPr>
        <w:t>8</w:t>
      </w:r>
      <w:r>
        <w:rPr>
          <w:rFonts w:eastAsia="Malgun Gothic"/>
          <w:lang w:eastAsia="ko-KR"/>
        </w:rPr>
        <w:t>.</w:t>
      </w:r>
    </w:p>
    <w:tbl>
      <w:tblPr>
        <w:tblStyle w:val="a7"/>
        <w:tblW w:w="0" w:type="auto"/>
        <w:tblLook w:val="04A0" w:firstRow="1" w:lastRow="0" w:firstColumn="1" w:lastColumn="0" w:noHBand="0" w:noVBand="1"/>
      </w:tblPr>
      <w:tblGrid>
        <w:gridCol w:w="9060"/>
      </w:tblGrid>
      <w:tr w:rsidR="00D34376" w14:paraId="0A44EE9B" w14:textId="77777777" w:rsidTr="00D34376">
        <w:tc>
          <w:tcPr>
            <w:tcW w:w="9060" w:type="dxa"/>
          </w:tcPr>
          <w:p w14:paraId="6AD5227B" w14:textId="77777777" w:rsidR="007632EA" w:rsidRPr="008962AE" w:rsidRDefault="007632EA" w:rsidP="007632EA">
            <w:pPr>
              <w:rPr>
                <w:rFonts w:eastAsia="宋体"/>
                <w:b/>
                <w:bCs/>
                <w:szCs w:val="20"/>
                <w:highlight w:val="green"/>
              </w:rPr>
            </w:pPr>
            <w:r w:rsidRPr="008962AE">
              <w:rPr>
                <w:rFonts w:eastAsia="宋体"/>
                <w:b/>
                <w:bCs/>
                <w:szCs w:val="20"/>
                <w:highlight w:val="green"/>
              </w:rPr>
              <w:lastRenderedPageBreak/>
              <w:t>Agreement</w:t>
            </w:r>
          </w:p>
          <w:p w14:paraId="0D98C4D8" w14:textId="17B2F207" w:rsidR="007632EA" w:rsidRPr="008962AE" w:rsidRDefault="007632EA" w:rsidP="007632EA">
            <w:pPr>
              <w:rPr>
                <w:rFonts w:eastAsia="Malgun Gothic"/>
                <w:szCs w:val="20"/>
                <w:lang w:eastAsia="ko-KR"/>
              </w:rPr>
            </w:pPr>
            <w:r w:rsidRPr="008962AE">
              <w:rPr>
                <w:rFonts w:eastAsia="宋体"/>
                <w:szCs w:val="20"/>
              </w:rPr>
              <w:t xml:space="preserve">At least for </w:t>
            </w:r>
            <w:r w:rsidR="009900C7">
              <w:rPr>
                <w:rFonts w:eastAsia="宋体"/>
                <w:szCs w:val="20"/>
              </w:rPr>
              <w:t>multi</w:t>
            </w:r>
            <w:r w:rsidRPr="008962AE">
              <w:rPr>
                <w:rFonts w:eastAsia="宋体"/>
                <w:szCs w:val="20"/>
              </w:rPr>
              <w:t xml:space="preserve">-DCI based </w:t>
            </w:r>
            <w:r w:rsidR="009900C7">
              <w:rPr>
                <w:rFonts w:eastAsia="宋体"/>
                <w:szCs w:val="20"/>
              </w:rPr>
              <w:t>multi</w:t>
            </w:r>
            <w:r w:rsidRPr="008962AE">
              <w:rPr>
                <w:rFonts w:eastAsia="宋体"/>
                <w:szCs w:val="20"/>
              </w:rPr>
              <w:t>-TRP/panel transmission, the UE shall rate match around: (down-select one option from following in RAN1#98bis):</w:t>
            </w:r>
          </w:p>
          <w:p w14:paraId="38C44532" w14:textId="46FBC7D7" w:rsidR="007632EA" w:rsidRPr="00662C9E" w:rsidRDefault="007632EA" w:rsidP="003132D7">
            <w:pPr>
              <w:numPr>
                <w:ilvl w:val="0"/>
                <w:numId w:val="33"/>
              </w:numPr>
              <w:spacing w:after="0"/>
              <w:contextualSpacing/>
              <w:rPr>
                <w:szCs w:val="20"/>
              </w:rPr>
            </w:pPr>
            <w:r w:rsidRPr="00662C9E">
              <w:rPr>
                <w:szCs w:val="20"/>
              </w:rPr>
              <w:t xml:space="preserve">Alt1: configured CRS patterns for all PDSCHs transmitted from </w:t>
            </w:r>
            <w:r w:rsidR="009900C7">
              <w:rPr>
                <w:szCs w:val="20"/>
              </w:rPr>
              <w:t>multi</w:t>
            </w:r>
            <w:r w:rsidRPr="00662C9E">
              <w:rPr>
                <w:szCs w:val="20"/>
              </w:rPr>
              <w:t>ple TRPs</w:t>
            </w:r>
          </w:p>
          <w:p w14:paraId="0DD39D44" w14:textId="36EBD0FB" w:rsidR="00D34376" w:rsidRDefault="007632EA" w:rsidP="003132D7">
            <w:pPr>
              <w:numPr>
                <w:ilvl w:val="0"/>
                <w:numId w:val="33"/>
              </w:numPr>
              <w:spacing w:after="0"/>
              <w:contextualSpacing/>
              <w:rPr>
                <w:rFonts w:eastAsia="Malgun Gothic"/>
                <w:lang w:eastAsia="ko-KR"/>
              </w:rPr>
            </w:pPr>
            <w:r w:rsidRPr="00662C9E">
              <w:rPr>
                <w:szCs w:val="20"/>
              </w:rPr>
              <w:t>Alt2: configured CRS patterns which are associated with a higher layer signalling index per CORESET (if configured) and are applied to the PDSCH scheduled with a DCI detected on a CORESET with the same higher layer index.</w:t>
            </w:r>
          </w:p>
        </w:tc>
      </w:tr>
    </w:tbl>
    <w:p w14:paraId="49E3775F" w14:textId="77777777" w:rsidR="00D34376" w:rsidRDefault="00D34376" w:rsidP="008A7739">
      <w:pPr>
        <w:rPr>
          <w:rFonts w:eastAsiaTheme="minorEastAsia"/>
          <w:lang w:eastAsia="zh-CN"/>
        </w:rPr>
      </w:pPr>
    </w:p>
    <w:p w14:paraId="6CAFCCF3" w14:textId="54AF2666" w:rsidR="008A7739" w:rsidRPr="00CF1E8E" w:rsidRDefault="007632EA" w:rsidP="008A7739">
      <w:pPr>
        <w:rPr>
          <w:rFonts w:eastAsiaTheme="minorEastAsia"/>
          <w:lang w:eastAsia="zh-CN"/>
        </w:rPr>
      </w:pPr>
      <w:r w:rsidRPr="00CF1E8E">
        <w:rPr>
          <w:rFonts w:eastAsiaTheme="minorEastAsia"/>
          <w:lang w:eastAsia="zh-CN"/>
        </w:rPr>
        <w:t>We prefer Alt1 t</w:t>
      </w:r>
      <w:r w:rsidR="000F3D89" w:rsidRPr="00CF1E8E">
        <w:rPr>
          <w:rFonts w:eastAsiaTheme="minorEastAsia" w:hint="eastAsia"/>
          <w:lang w:eastAsia="zh-CN"/>
        </w:rPr>
        <w:t xml:space="preserve">o </w:t>
      </w:r>
      <w:r w:rsidR="000F3D89" w:rsidRPr="00CF1E8E">
        <w:rPr>
          <w:rFonts w:eastAsiaTheme="minorEastAsia"/>
          <w:lang w:eastAsia="zh-CN"/>
        </w:rPr>
        <w:t xml:space="preserve">avoid interference between </w:t>
      </w:r>
      <w:r w:rsidR="009900C7">
        <w:rPr>
          <w:rFonts w:eastAsiaTheme="minorEastAsia"/>
          <w:lang w:eastAsia="zh-CN"/>
        </w:rPr>
        <w:t>multi</w:t>
      </w:r>
      <w:r w:rsidR="000F3D89" w:rsidRPr="00CF1E8E">
        <w:rPr>
          <w:rFonts w:eastAsiaTheme="minorEastAsia"/>
          <w:lang w:eastAsia="zh-CN"/>
        </w:rPr>
        <w:t>ple CRS</w:t>
      </w:r>
      <w:r w:rsidR="0089106B" w:rsidRPr="00CF1E8E">
        <w:rPr>
          <w:rFonts w:eastAsiaTheme="minorEastAsia"/>
          <w:lang w:eastAsia="zh-CN"/>
        </w:rPr>
        <w:t>s</w:t>
      </w:r>
      <w:r w:rsidR="000F3D89" w:rsidRPr="00CF1E8E">
        <w:rPr>
          <w:rFonts w:eastAsiaTheme="minorEastAsia"/>
          <w:lang w:eastAsia="zh-CN"/>
        </w:rPr>
        <w:t xml:space="preserve"> and PDSCH for both single DCI and </w:t>
      </w:r>
      <w:r w:rsidR="009900C7">
        <w:rPr>
          <w:rFonts w:eastAsiaTheme="minorEastAsia"/>
          <w:lang w:eastAsia="zh-CN"/>
        </w:rPr>
        <w:t>multi</w:t>
      </w:r>
      <w:r w:rsidR="000F3D89" w:rsidRPr="00CF1E8E">
        <w:rPr>
          <w:rFonts w:eastAsiaTheme="minorEastAsia"/>
          <w:lang w:eastAsia="zh-CN"/>
        </w:rPr>
        <w:t>-DCI</w:t>
      </w:r>
      <w:r w:rsidRPr="00CF1E8E">
        <w:rPr>
          <w:rFonts w:eastAsiaTheme="minorEastAsia"/>
          <w:lang w:eastAsia="zh-CN"/>
        </w:rPr>
        <w:t xml:space="preserve"> based </w:t>
      </w:r>
      <w:r w:rsidR="009900C7">
        <w:rPr>
          <w:rFonts w:eastAsiaTheme="minorEastAsia"/>
          <w:lang w:eastAsia="zh-CN"/>
        </w:rPr>
        <w:t>multi</w:t>
      </w:r>
      <w:r w:rsidRPr="00CF1E8E">
        <w:rPr>
          <w:rFonts w:eastAsiaTheme="minorEastAsia"/>
          <w:lang w:eastAsia="zh-CN"/>
        </w:rPr>
        <w:t>-TRP</w:t>
      </w:r>
      <w:r w:rsidR="000F3D89" w:rsidRPr="00CF1E8E">
        <w:rPr>
          <w:rFonts w:eastAsiaTheme="minorEastAsia"/>
          <w:lang w:eastAsia="zh-CN"/>
        </w:rPr>
        <w:t>.</w:t>
      </w:r>
    </w:p>
    <w:p w14:paraId="449829FF" w14:textId="48960C66" w:rsidR="000F3D89" w:rsidRPr="00CF1E8E" w:rsidRDefault="000F3D89" w:rsidP="00212A92">
      <w:pPr>
        <w:pStyle w:val="proposal"/>
      </w:pPr>
      <w:r w:rsidRPr="00CF1E8E">
        <w:rPr>
          <w:i/>
        </w:rPr>
        <w:t>lte-CRS-ToMatchAround</w:t>
      </w:r>
      <w:r w:rsidRPr="00CF1E8E">
        <w:t xml:space="preserve"> configured with </w:t>
      </w:r>
      <w:r w:rsidR="009900C7">
        <w:t>multi</w:t>
      </w:r>
      <w:r w:rsidRPr="00CF1E8E">
        <w:t xml:space="preserve">ple CRS patterns apply to all PDSCHs for both single DCI and </w:t>
      </w:r>
      <w:r w:rsidR="009900C7">
        <w:t>multi</w:t>
      </w:r>
      <w:r w:rsidRPr="00CF1E8E">
        <w:t>-DCI.</w:t>
      </w:r>
    </w:p>
    <w:p w14:paraId="151D3AA7" w14:textId="326D4100" w:rsidR="00042E02" w:rsidRDefault="00042E02" w:rsidP="00212A92">
      <w:pPr>
        <w:pStyle w:val="proposal"/>
        <w:numPr>
          <w:ilvl w:val="0"/>
          <w:numId w:val="0"/>
        </w:numPr>
      </w:pPr>
    </w:p>
    <w:p w14:paraId="432EDF5E" w14:textId="3F667035" w:rsidR="00E07706" w:rsidRDefault="00E07706" w:rsidP="00E07706">
      <w:pPr>
        <w:pStyle w:val="title1"/>
      </w:pPr>
      <w:r>
        <w:t xml:space="preserve">PDCCH Enhancement for </w:t>
      </w:r>
      <w:r w:rsidR="009900C7">
        <w:t>Multi</w:t>
      </w:r>
      <w:r>
        <w:t>-TRP</w:t>
      </w:r>
    </w:p>
    <w:p w14:paraId="46DE78F2" w14:textId="1ADC84B4" w:rsidR="00E07706" w:rsidRPr="0096755E" w:rsidRDefault="006574FF" w:rsidP="00E07706">
      <w:pPr>
        <w:pStyle w:val="title2"/>
        <w:rPr>
          <w:lang w:val="en-US"/>
        </w:rPr>
      </w:pPr>
      <w:r>
        <w:rPr>
          <w:lang w:val="en-US"/>
        </w:rPr>
        <w:t xml:space="preserve">Remaining issues on </w:t>
      </w:r>
      <w:r w:rsidR="00E07706" w:rsidRPr="0096755E">
        <w:rPr>
          <w:lang w:val="en-US"/>
        </w:rPr>
        <w:t>BD/CCE upper limit</w:t>
      </w:r>
    </w:p>
    <w:p w14:paraId="1B3541FE" w14:textId="697BCABD" w:rsidR="00E07706" w:rsidRDefault="00E07706" w:rsidP="00E07706">
      <w:pPr>
        <w:rPr>
          <w:rFonts w:eastAsia="宋体"/>
          <w:lang w:eastAsia="zh-CN"/>
        </w:rPr>
      </w:pPr>
      <w:r w:rsidRPr="009E0ABC">
        <w:rPr>
          <w:rFonts w:eastAsia="宋体"/>
          <w:lang w:eastAsia="zh-CN"/>
        </w:rPr>
        <w:t>I</w:t>
      </w:r>
      <w:r w:rsidRPr="0096755E">
        <w:rPr>
          <w:rFonts w:eastAsia="宋体"/>
          <w:lang w:eastAsia="zh-CN"/>
        </w:rPr>
        <w:t>n</w:t>
      </w:r>
      <w:r w:rsidRPr="009E0ABC">
        <w:rPr>
          <w:rFonts w:eastAsia="宋体"/>
          <w:lang w:eastAsia="zh-CN"/>
        </w:rPr>
        <w:t xml:space="preserve"> </w:t>
      </w:r>
      <w:r w:rsidRPr="0045021E">
        <w:rPr>
          <w:rFonts w:eastAsia="宋体"/>
          <w:lang w:eastAsia="zh-CN"/>
        </w:rPr>
        <w:t>RAN1 #9</w:t>
      </w:r>
      <w:r w:rsidR="00CA10CA">
        <w:rPr>
          <w:rFonts w:eastAsia="宋体"/>
          <w:lang w:eastAsia="zh-CN"/>
        </w:rPr>
        <w:t>8</w:t>
      </w:r>
      <w:r w:rsidRPr="0045021E">
        <w:rPr>
          <w:rFonts w:eastAsia="宋体"/>
          <w:lang w:eastAsia="zh-CN"/>
        </w:rPr>
        <w:t xml:space="preserve">, agreement on TRP differentiation </w:t>
      </w:r>
      <w:r w:rsidRPr="00DE0653">
        <w:rPr>
          <w:rFonts w:eastAsia="宋体"/>
          <w:lang w:eastAsia="zh-CN"/>
        </w:rPr>
        <w:t>was achieved as follows:</w:t>
      </w:r>
    </w:p>
    <w:tbl>
      <w:tblPr>
        <w:tblStyle w:val="a7"/>
        <w:tblW w:w="0" w:type="auto"/>
        <w:tblLook w:val="04A0" w:firstRow="1" w:lastRow="0" w:firstColumn="1" w:lastColumn="0" w:noHBand="0" w:noVBand="1"/>
      </w:tblPr>
      <w:tblGrid>
        <w:gridCol w:w="9060"/>
      </w:tblGrid>
      <w:tr w:rsidR="00C90D85" w14:paraId="002CD4C1" w14:textId="77777777" w:rsidTr="00C90D85">
        <w:tc>
          <w:tcPr>
            <w:tcW w:w="9060" w:type="dxa"/>
          </w:tcPr>
          <w:p w14:paraId="31B67C74" w14:textId="77777777" w:rsidR="00C90D85" w:rsidRPr="008962AE" w:rsidRDefault="00C90D85" w:rsidP="00C90D85">
            <w:pPr>
              <w:rPr>
                <w:b/>
                <w:bCs/>
                <w:szCs w:val="20"/>
                <w:highlight w:val="green"/>
              </w:rPr>
            </w:pPr>
            <w:r w:rsidRPr="008962AE">
              <w:rPr>
                <w:b/>
                <w:bCs/>
                <w:szCs w:val="20"/>
                <w:highlight w:val="green"/>
              </w:rPr>
              <w:t>Agreement</w:t>
            </w:r>
          </w:p>
          <w:p w14:paraId="795655F7" w14:textId="00EF2D1C" w:rsidR="00C90D85" w:rsidRDefault="00C90D85" w:rsidP="00C90D85">
            <w:pPr>
              <w:rPr>
                <w:rFonts w:eastAsia="宋体"/>
                <w:lang w:eastAsia="zh-CN"/>
              </w:rPr>
            </w:pPr>
            <w:r w:rsidRPr="008962AE">
              <w:rPr>
                <w:szCs w:val="20"/>
              </w:rPr>
              <w:t xml:space="preserve">For </w:t>
            </w:r>
            <w:r w:rsidR="009900C7">
              <w:rPr>
                <w:szCs w:val="20"/>
              </w:rPr>
              <w:t>multi</w:t>
            </w:r>
            <w:r w:rsidRPr="008962AE">
              <w:rPr>
                <w:szCs w:val="20"/>
              </w:rPr>
              <w:t xml:space="preserve">-PDCCH based </w:t>
            </w:r>
            <w:r w:rsidR="009900C7">
              <w:rPr>
                <w:szCs w:val="20"/>
              </w:rPr>
              <w:t>multi</w:t>
            </w:r>
            <w:r w:rsidRPr="008962AE">
              <w:rPr>
                <w:szCs w:val="20"/>
              </w:rPr>
              <w:t>-TRP operation, the maximum number of CORESETs that can be configured with the same TRP (i.e. same higher layer index configured per CORESET (if configured) per “PDCCH-Config”) is up to UE capability, including at least a candidate value of 3.</w:t>
            </w:r>
          </w:p>
        </w:tc>
      </w:tr>
    </w:tbl>
    <w:p w14:paraId="1308A4F0" w14:textId="77777777" w:rsidR="00C90D85" w:rsidRDefault="00C90D85" w:rsidP="00E07706">
      <w:pPr>
        <w:rPr>
          <w:rFonts w:eastAsia="宋体"/>
          <w:lang w:eastAsia="zh-CN"/>
        </w:rPr>
      </w:pPr>
    </w:p>
    <w:p w14:paraId="37723052" w14:textId="3F519CC4" w:rsidR="00C90D85" w:rsidRPr="0096755E" w:rsidRDefault="00C90D85" w:rsidP="00E07706">
      <w:pPr>
        <w:rPr>
          <w:rFonts w:eastAsia="宋体"/>
          <w:lang w:eastAsia="zh-CN"/>
        </w:rPr>
      </w:pPr>
      <w:r>
        <w:rPr>
          <w:rFonts w:eastAsia="宋体"/>
          <w:lang w:eastAsia="zh-CN"/>
        </w:rPr>
        <w:t>I</w:t>
      </w:r>
      <w:r>
        <w:rPr>
          <w:rFonts w:eastAsia="宋体" w:hint="eastAsia"/>
          <w:lang w:eastAsia="zh-CN"/>
        </w:rPr>
        <w:t>n the following email discussion</w:t>
      </w:r>
    </w:p>
    <w:tbl>
      <w:tblPr>
        <w:tblStyle w:val="a7"/>
        <w:tblW w:w="0" w:type="auto"/>
        <w:tblLook w:val="04A0" w:firstRow="1" w:lastRow="0" w:firstColumn="1" w:lastColumn="0" w:noHBand="0" w:noVBand="1"/>
      </w:tblPr>
      <w:tblGrid>
        <w:gridCol w:w="9060"/>
      </w:tblGrid>
      <w:tr w:rsidR="00C90D85" w14:paraId="57CD2709" w14:textId="77777777" w:rsidTr="00C90D85">
        <w:tc>
          <w:tcPr>
            <w:tcW w:w="9060" w:type="dxa"/>
          </w:tcPr>
          <w:p w14:paraId="0D564E89" w14:textId="52C2EA4A" w:rsidR="00C90D85" w:rsidRPr="00814696" w:rsidRDefault="00C90D85" w:rsidP="003132D7">
            <w:pPr>
              <w:numPr>
                <w:ilvl w:val="0"/>
                <w:numId w:val="34"/>
              </w:numPr>
              <w:spacing w:after="0"/>
              <w:contextualSpacing/>
              <w:rPr>
                <w:szCs w:val="20"/>
                <w:lang w:eastAsia="ko-KR"/>
              </w:rPr>
            </w:pPr>
            <w:r w:rsidRPr="00814696">
              <w:rPr>
                <w:szCs w:val="20"/>
                <w:lang w:eastAsia="ko-KR"/>
              </w:rPr>
              <w:t xml:space="preserve">If higher layer index is configured per CORESET for the UE supporting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 xml:space="preserve">-TRP transmission, support the following principles for the maximum numbers of BD/CCE for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 xml:space="preserve">-TRP transmission: </w:t>
            </w:r>
          </w:p>
          <w:p w14:paraId="430FA57A" w14:textId="77777777" w:rsidR="00C90D85" w:rsidRPr="00814696" w:rsidRDefault="00C90D85" w:rsidP="003132D7">
            <w:pPr>
              <w:numPr>
                <w:ilvl w:val="1"/>
                <w:numId w:val="34"/>
              </w:numPr>
              <w:spacing w:after="0"/>
              <w:ind w:left="720"/>
              <w:contextualSpacing/>
              <w:rPr>
                <w:szCs w:val="20"/>
                <w:lang w:eastAsia="ko-KR"/>
              </w:rPr>
            </w:pPr>
            <w:r w:rsidRPr="00814696">
              <w:rPr>
                <w:szCs w:val="20"/>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4A4C0CA4" w14:textId="77777777" w:rsidR="00C90D85" w:rsidRPr="00814696" w:rsidRDefault="00C90D85" w:rsidP="003132D7">
            <w:pPr>
              <w:numPr>
                <w:ilvl w:val="1"/>
                <w:numId w:val="34"/>
              </w:numPr>
              <w:spacing w:after="0"/>
              <w:ind w:left="720"/>
              <w:contextualSpacing/>
              <w:rPr>
                <w:szCs w:val="20"/>
                <w:lang w:eastAsia="ko-KR"/>
              </w:rPr>
            </w:pPr>
            <w:r w:rsidRPr="00814696">
              <w:rPr>
                <w:szCs w:val="20"/>
                <w:lang w:eastAsia="ko-KR"/>
              </w:rPr>
              <w:t>Total limits for BD/CCE numbers across configured CCs are calculated the same as that in Rel. 15 based on </w:t>
            </w:r>
            <m:oMath>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m:t>
                  </m:r>
                </m:sub>
                <m:sup>
                  <m:r>
                    <m:rPr>
                      <m:nor/>
                    </m:rPr>
                    <w:rPr>
                      <w:szCs w:val="20"/>
                      <w:lang w:eastAsia="ko-KR"/>
                    </w:rPr>
                    <m:t>cap</m:t>
                  </m:r>
                </m:sup>
              </m:sSubSup>
            </m:oMath>
            <w:r w:rsidRPr="00814696">
              <w:rPr>
                <w:szCs w:val="20"/>
                <w:lang w:eastAsia="ko-KR"/>
              </w:rPr>
              <w:t>   as described in subclause 10 in TS38.213;</w:t>
            </w:r>
          </w:p>
          <w:p w14:paraId="628DC8D1" w14:textId="7943697F" w:rsidR="00C90D85" w:rsidRPr="00814696" w:rsidRDefault="00C90D85" w:rsidP="003132D7">
            <w:pPr>
              <w:numPr>
                <w:ilvl w:val="1"/>
                <w:numId w:val="34"/>
              </w:numPr>
              <w:spacing w:after="0"/>
              <w:ind w:left="720"/>
              <w:contextualSpacing/>
              <w:rPr>
                <w:szCs w:val="20"/>
                <w:lang w:eastAsia="ko-KR"/>
              </w:rPr>
            </w:pPr>
            <w:r w:rsidRPr="00814696">
              <w:rPr>
                <w:szCs w:val="20"/>
                <w:lang w:eastAsia="ko-KR"/>
              </w:rPr>
              <w:t xml:space="preserve"> (Bound derived from pdcch-BlindDetectionCA) When determining the maximum numbers of monitored PDCCH candidates and non-overlapped CCEs per slot for total limits, </w:t>
            </w:r>
            <m:oMath>
              <m:sSubSup>
                <m:sSubSupPr>
                  <m:ctrlPr>
                    <w:rPr>
                      <w:rFonts w:ascii="Cambria Math" w:eastAsia="宋体" w:hAnsi="Cambria Math"/>
                      <w:szCs w:val="20"/>
                      <w:lang w:eastAsia="ko-KR"/>
                    </w:rPr>
                  </m:ctrlPr>
                </m:sSubSupPr>
                <m:e>
                  <m:r>
                    <w:rPr>
                      <w:rFonts w:ascii="Cambria Math" w:hAnsi="Cambria Math"/>
                      <w:szCs w:val="20"/>
                      <w:lang w:eastAsia="ko-KR"/>
                    </w:rPr>
                    <m:t>M</m:t>
                  </m:r>
                </m:e>
                <m:sub>
                  <m:r>
                    <m:rPr>
                      <m:sty m:val="p"/>
                    </m:rPr>
                    <w:rPr>
                      <w:rFonts w:ascii="Cambria Math" w:eastAsia="宋体" w:hAnsi="Cambria Math"/>
                      <w:szCs w:val="20"/>
                      <w:lang w:eastAsia="ko-KR"/>
                    </w:rPr>
                    <m:t>PDCCH</m:t>
                  </m:r>
                </m:sub>
                <m:sup>
                  <m:r>
                    <m:rPr>
                      <m:sty m:val="p"/>
                    </m:rPr>
                    <w:rPr>
                      <w:rFonts w:ascii="Cambria Math" w:eastAsia="宋体" w:hAnsi="Cambria Math"/>
                      <w:szCs w:val="20"/>
                      <w:lang w:eastAsia="ko-KR"/>
                    </w:rPr>
                    <m:t>total slot</m:t>
                  </m:r>
                  <m:r>
                    <m:rPr>
                      <m:nor/>
                    </m:rPr>
                    <w:rPr>
                      <w:szCs w:val="20"/>
                      <w:lang w:eastAsia="ko-KR"/>
                    </w:rPr>
                    <m:t>,</m:t>
                  </m:r>
                  <m:r>
                    <w:rPr>
                      <w:rFonts w:ascii="Cambria Math" w:hAnsi="Cambria Math"/>
                      <w:szCs w:val="20"/>
                      <w:lang w:eastAsia="ko-KR"/>
                    </w:rPr>
                    <m:t>μ</m:t>
                  </m:r>
                </m:sup>
              </m:sSubSup>
            </m:oMath>
            <w:r>
              <w:rPr>
                <w:szCs w:val="20"/>
                <w:lang w:eastAsia="ko-KR"/>
              </w:rPr>
              <w:t>,</w:t>
            </w:r>
            <w:r w:rsidRPr="00814696">
              <w:rPr>
                <w:szCs w:val="20"/>
                <w:lang w:eastAsia="ko-KR"/>
              </w:rPr>
              <w:t> </w:t>
            </w:r>
            <m:oMath>
              <m:sSubSup>
                <m:sSubSupPr>
                  <m:ctrlPr>
                    <w:rPr>
                      <w:rFonts w:ascii="Cambria Math" w:eastAsia="宋体" w:hAnsi="Cambria Math"/>
                      <w:szCs w:val="20"/>
                      <w:lang w:eastAsia="ko-KR"/>
                    </w:rPr>
                  </m:ctrlPr>
                </m:sSubSupPr>
                <m:e>
                  <m:r>
                    <w:rPr>
                      <w:rFonts w:ascii="Cambria Math" w:hAnsi="Cambria Math"/>
                      <w:szCs w:val="20"/>
                      <w:lang w:eastAsia="ko-KR"/>
                    </w:rPr>
                    <m:t>C</m:t>
                  </m:r>
                </m:e>
                <m:sub>
                  <m:r>
                    <m:rPr>
                      <m:sty m:val="p"/>
                    </m:rPr>
                    <w:rPr>
                      <w:rFonts w:ascii="Cambria Math" w:eastAsia="宋体" w:hAnsi="Cambria Math"/>
                      <w:szCs w:val="20"/>
                      <w:lang w:eastAsia="ko-KR"/>
                    </w:rPr>
                    <m:t>PDCCH</m:t>
                  </m:r>
                </m:sub>
                <m:sup>
                  <m:r>
                    <m:rPr>
                      <m:sty m:val="p"/>
                    </m:rPr>
                    <w:rPr>
                      <w:rFonts w:ascii="Cambria Math" w:eastAsia="宋体" w:hAnsi="Cambria Math"/>
                      <w:szCs w:val="20"/>
                      <w:lang w:eastAsia="ko-KR"/>
                    </w:rPr>
                    <m:t>total slot</m:t>
                  </m:r>
                  <m:r>
                    <m:rPr>
                      <m:nor/>
                    </m:rPr>
                    <w:rPr>
                      <w:szCs w:val="20"/>
                      <w:lang w:eastAsia="ko-KR"/>
                    </w:rPr>
                    <m:t>,</m:t>
                  </m:r>
                  <m:r>
                    <w:rPr>
                      <w:rFonts w:ascii="Cambria Math" w:hAnsi="Cambria Math"/>
                      <w:szCs w:val="20"/>
                      <w:lang w:eastAsia="ko-KR"/>
                    </w:rPr>
                    <m:t>μ</m:t>
                  </m:r>
                </m:sup>
              </m:sSubSup>
            </m:oMath>
            <w:r>
              <w:rPr>
                <w:rFonts w:eastAsiaTheme="minorEastAsia" w:hint="eastAsia"/>
                <w:szCs w:val="20"/>
                <w:lang w:eastAsia="zh-CN"/>
              </w:rPr>
              <w:t xml:space="preserve"> </w:t>
            </w:r>
            <w:r w:rsidRPr="00814696">
              <w:rPr>
                <w:szCs w:val="20"/>
                <w:lang w:eastAsia="ko-KR"/>
              </w:rPr>
              <w:t xml:space="preserve">defined in 38.213, the number of DL serving cell(s) configured with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 xml:space="preserve">-TRP transmission is increased as r times. </w:t>
            </w:r>
          </w:p>
          <w:p w14:paraId="745DE093" w14:textId="05B31323" w:rsidR="00C90D85" w:rsidRPr="00814696" w:rsidRDefault="00C90D85" w:rsidP="003132D7">
            <w:pPr>
              <w:numPr>
                <w:ilvl w:val="1"/>
                <w:numId w:val="34"/>
              </w:numPr>
              <w:spacing w:after="0"/>
              <w:ind w:left="720"/>
              <w:contextualSpacing/>
              <w:rPr>
                <w:szCs w:val="20"/>
                <w:lang w:eastAsia="ko-KR"/>
              </w:rPr>
            </w:pPr>
            <w:r w:rsidRPr="00814696">
              <w:rPr>
                <w:szCs w:val="20"/>
                <w:lang w:eastAsia="ko-KR"/>
              </w:rPr>
              <w:t xml:space="preserve">(Bound independent of pdcch-BlindDetectionCA) The maximum BD/CCE numbers, </w:t>
            </w:r>
            <m:oMath>
              <m:sSubSup>
                <m:sSubSupPr>
                  <m:ctrlPr>
                    <w:rPr>
                      <w:rFonts w:ascii="Cambria Math" w:eastAsia="宋体" w:hAnsi="Cambria Math"/>
                      <w:szCs w:val="20"/>
                      <w:lang w:eastAsia="ko-KR"/>
                    </w:rPr>
                  </m:ctrlPr>
                </m:sSubSupPr>
                <m:e>
                  <m:r>
                    <w:rPr>
                      <w:rFonts w:ascii="Cambria Math" w:hAnsi="Cambria Math"/>
                      <w:szCs w:val="20"/>
                      <w:lang w:eastAsia="ko-KR"/>
                    </w:rPr>
                    <m:t>M</m:t>
                  </m:r>
                </m:e>
                <m:sub>
                  <m:r>
                    <m:rPr>
                      <m:sty m:val="p"/>
                    </m:rPr>
                    <w:rPr>
                      <w:rFonts w:ascii="Cambria Math" w:eastAsia="宋体" w:hAnsi="Cambria Math"/>
                      <w:szCs w:val="20"/>
                      <w:lang w:eastAsia="ko-KR"/>
                    </w:rPr>
                    <m:t>PDCCH</m:t>
                  </m:r>
                </m:sub>
                <m:sup>
                  <m:r>
                    <m:rPr>
                      <m:sty m:val="p"/>
                    </m:rPr>
                    <w:rPr>
                      <w:rFonts w:ascii="Cambria Math" w:eastAsia="宋体" w:hAnsi="Cambria Math"/>
                      <w:szCs w:val="20"/>
                      <w:lang w:eastAsia="ko-KR"/>
                    </w:rPr>
                    <m:t>max slot</m:t>
                  </m:r>
                  <m:r>
                    <m:rPr>
                      <m:nor/>
                    </m:rPr>
                    <w:rPr>
                      <w:szCs w:val="20"/>
                      <w:lang w:eastAsia="ko-KR"/>
                    </w:rPr>
                    <m:t>,</m:t>
                  </m:r>
                  <m:r>
                    <w:rPr>
                      <w:rFonts w:ascii="Cambria Math" w:hAnsi="Cambria Math"/>
                      <w:szCs w:val="20"/>
                      <w:lang w:eastAsia="ko-KR"/>
                    </w:rPr>
                    <m:t>μ</m:t>
                  </m:r>
                </m:sup>
              </m:sSubSup>
            </m:oMath>
            <w:r w:rsidRPr="00814696">
              <w:rPr>
                <w:szCs w:val="20"/>
                <w:lang w:eastAsia="ko-KR"/>
              </w:rPr>
              <w:t>  and</w:t>
            </w:r>
            <w:r>
              <w:rPr>
                <w:szCs w:val="20"/>
                <w:lang w:eastAsia="ko-KR"/>
              </w:rPr>
              <w:t xml:space="preserve"> </w:t>
            </w:r>
            <m:oMath>
              <m:sSubSup>
                <m:sSubSupPr>
                  <m:ctrlPr>
                    <w:rPr>
                      <w:rFonts w:ascii="Cambria Math" w:eastAsia="宋体" w:hAnsi="Cambria Math"/>
                      <w:szCs w:val="20"/>
                      <w:lang w:eastAsia="ko-KR"/>
                    </w:rPr>
                  </m:ctrlPr>
                </m:sSubSupPr>
                <m:e>
                  <m:r>
                    <w:rPr>
                      <w:rFonts w:ascii="Cambria Math" w:hAnsi="Cambria Math"/>
                      <w:szCs w:val="20"/>
                      <w:lang w:eastAsia="ko-KR"/>
                    </w:rPr>
                    <m:t>C</m:t>
                  </m:r>
                </m:e>
                <m:sub>
                  <m:r>
                    <m:rPr>
                      <m:sty m:val="p"/>
                    </m:rPr>
                    <w:rPr>
                      <w:rFonts w:ascii="Cambria Math" w:eastAsia="宋体" w:hAnsi="Cambria Math"/>
                      <w:szCs w:val="20"/>
                      <w:lang w:eastAsia="ko-KR"/>
                    </w:rPr>
                    <m:t>PDCCH</m:t>
                  </m:r>
                </m:sub>
                <m:sup>
                  <m:r>
                    <m:rPr>
                      <m:sty m:val="p"/>
                    </m:rPr>
                    <w:rPr>
                      <w:rFonts w:ascii="Cambria Math" w:eastAsia="宋体" w:hAnsi="Cambria Math"/>
                      <w:szCs w:val="20"/>
                      <w:lang w:eastAsia="ko-KR"/>
                    </w:rPr>
                    <m:t>max slot</m:t>
                  </m:r>
                  <m:r>
                    <m:rPr>
                      <m:nor/>
                    </m:rPr>
                    <w:rPr>
                      <w:szCs w:val="20"/>
                      <w:lang w:eastAsia="ko-KR"/>
                    </w:rPr>
                    <m:t>,</m:t>
                  </m:r>
                  <m:r>
                    <w:rPr>
                      <w:rFonts w:ascii="Cambria Math" w:hAnsi="Cambria Math"/>
                      <w:szCs w:val="20"/>
                      <w:lang w:eastAsia="ko-KR"/>
                    </w:rPr>
                    <m:t>μ</m:t>
                  </m:r>
                </m:sup>
              </m:sSubSup>
            </m:oMath>
            <w:r w:rsidRPr="00814696">
              <w:rPr>
                <w:szCs w:val="20"/>
                <w:lang w:eastAsia="ko-KR"/>
              </w:rPr>
              <w:t xml:space="preserve">, are increased as r times the Rel-15 values defined in Table 10.1-2 and Table 10.1-3 in 38.213 for a serving cell configured with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-TRP</w:t>
            </w:r>
          </w:p>
          <w:p w14:paraId="507D61C2" w14:textId="77777777" w:rsidR="00C90D85" w:rsidRPr="00814696" w:rsidRDefault="00C90D85" w:rsidP="003132D7">
            <w:pPr>
              <w:numPr>
                <w:ilvl w:val="1"/>
                <w:numId w:val="34"/>
              </w:numPr>
              <w:spacing w:after="0"/>
              <w:ind w:left="720"/>
              <w:contextualSpacing/>
              <w:rPr>
                <w:szCs w:val="20"/>
                <w:lang w:eastAsia="ko-KR"/>
              </w:rPr>
            </w:pPr>
            <w:r w:rsidRPr="00814696">
              <w:rPr>
                <w:szCs w:val="20"/>
                <w:lang w:eastAsia="ko-KR"/>
              </w:rPr>
              <w:t>FFS, bounds derived from or independent of pdcch-BlindDetectionMCG, or pdcch-BlindDetectionSCG</w:t>
            </w:r>
          </w:p>
          <w:p w14:paraId="751C4124" w14:textId="74A1EFEE" w:rsidR="00C90D85" w:rsidRPr="00814696" w:rsidRDefault="00C90D85" w:rsidP="003132D7">
            <w:pPr>
              <w:numPr>
                <w:ilvl w:val="0"/>
                <w:numId w:val="34"/>
              </w:numPr>
              <w:spacing w:after="0"/>
              <w:contextualSpacing/>
              <w:rPr>
                <w:szCs w:val="20"/>
                <w:lang w:eastAsia="ko-KR"/>
              </w:rPr>
            </w:pPr>
            <w:r w:rsidRPr="00814696">
              <w:rPr>
                <w:szCs w:val="20"/>
                <w:lang w:eastAsia="ko-KR"/>
              </w:rPr>
              <w:t xml:space="preserve">If higher layer index is configured per CORESET for the UE supporting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-TRP transmission,</w:t>
            </w:r>
            <w:r w:rsidRPr="00814696">
              <w:rPr>
                <w:strike/>
                <w:szCs w:val="20"/>
                <w:lang w:eastAsia="ko-KR"/>
              </w:rPr>
              <w:t xml:space="preserve"> </w:t>
            </w:r>
            <w:r w:rsidRPr="00814696">
              <w:rPr>
                <w:szCs w:val="20"/>
                <w:highlight w:val="cyan"/>
                <w:lang w:eastAsia="ko-KR"/>
              </w:rPr>
              <w:t>support the followings for the principles above:</w:t>
            </w:r>
            <w:r w:rsidRPr="00814696">
              <w:rPr>
                <w:strike/>
                <w:color w:val="00B0F0"/>
                <w:szCs w:val="20"/>
                <w:lang w:eastAsia="ko-KR"/>
              </w:rPr>
              <w:t xml:space="preserve"> </w:t>
            </w:r>
          </w:p>
          <w:p w14:paraId="57FBF0F9" w14:textId="44AF8EC8" w:rsidR="00C90D85" w:rsidRPr="00814696" w:rsidRDefault="0072111B" w:rsidP="003132D7">
            <w:pPr>
              <w:numPr>
                <w:ilvl w:val="1"/>
                <w:numId w:val="34"/>
              </w:numPr>
              <w:spacing w:after="0"/>
              <w:ind w:left="720"/>
              <w:contextualSpacing/>
              <w:rPr>
                <w:szCs w:val="20"/>
                <w:lang w:eastAsia="ko-KR"/>
              </w:rPr>
            </w:pPr>
            <m:oMath>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m:t>
                  </m:r>
                </m:sub>
                <m:sup>
                  <m:r>
                    <m:rPr>
                      <m:nor/>
                    </m:rPr>
                    <w:rPr>
                      <w:szCs w:val="20"/>
                      <w:lang w:eastAsia="ko-KR"/>
                    </w:rPr>
                    <m:t>DL,</m:t>
                  </m:r>
                  <m:r>
                    <w:rPr>
                      <w:rFonts w:ascii="Cambria Math" w:hAnsi="Cambria Math"/>
                      <w:szCs w:val="20"/>
                      <w:lang w:eastAsia="ko-KR"/>
                    </w:rPr>
                    <m:t>μ</m:t>
                  </m:r>
                </m:sup>
              </m:sSubSup>
            </m:oMath>
            <w:r w:rsidR="00C90D85" w:rsidRPr="00814696">
              <w:rPr>
                <w:szCs w:val="20"/>
                <w:lang w:eastAsia="ko-KR"/>
              </w:rPr>
              <w:t xml:space="preserve"> is replaced with </w:t>
            </w:r>
            <m:oMath>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cells,1</m:t>
                  </m:r>
                </m:sub>
                <m:sup>
                  <m:r>
                    <m:rPr>
                      <m:nor/>
                    </m:rPr>
                    <w:rPr>
                      <w:szCs w:val="20"/>
                      <w:lang w:eastAsia="ko-KR"/>
                    </w:rPr>
                    <m:t>DL,</m:t>
                  </m:r>
                  <m:r>
                    <w:rPr>
                      <w:rFonts w:ascii="Cambria Math" w:hAnsi="Cambria Math"/>
                      <w:szCs w:val="20"/>
                      <w:lang w:eastAsia="ko-KR"/>
                    </w:rPr>
                    <m:t>μ</m:t>
                  </m:r>
                </m:sup>
              </m:sSubSup>
              <m:r>
                <m:rPr>
                  <m:sty m:val="p"/>
                </m:rPr>
                <w:rPr>
                  <w:rFonts w:ascii="Cambria Math" w:hAnsi="Cambria Math"/>
                  <w:szCs w:val="20"/>
                  <w:lang w:eastAsia="ko-KR"/>
                </w:rPr>
                <m:t>+</m:t>
              </m:r>
              <m:r>
                <w:rPr>
                  <w:rFonts w:ascii="Cambria Math" w:hAnsi="Cambria Math"/>
                  <w:szCs w:val="20"/>
                  <w:lang w:eastAsia="ko-KR"/>
                </w:rPr>
                <m:t>r</m:t>
              </m:r>
              <m:r>
                <m:rPr>
                  <m:sty m:val="p"/>
                </m:rPr>
                <w:rPr>
                  <w:rFonts w:ascii="Cambria Math" w:hAnsi="Cambria Math"/>
                  <w:szCs w:val="20"/>
                  <w:lang w:eastAsia="ko-KR"/>
                </w:rPr>
                <m:t>.</m:t>
              </m:r>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cells,2</m:t>
                  </m:r>
                </m:sub>
                <m:sup>
                  <m:r>
                    <m:rPr>
                      <m:nor/>
                    </m:rPr>
                    <w:rPr>
                      <w:szCs w:val="20"/>
                      <w:lang w:eastAsia="ko-KR"/>
                    </w:rPr>
                    <m:t>DL,</m:t>
                  </m:r>
                  <m:r>
                    <w:rPr>
                      <w:rFonts w:ascii="Cambria Math" w:hAnsi="Cambria Math"/>
                      <w:szCs w:val="20"/>
                      <w:lang w:eastAsia="ko-KR"/>
                    </w:rPr>
                    <m:t>μ</m:t>
                  </m:r>
                </m:sup>
              </m:sSubSup>
            </m:oMath>
            <w:r w:rsidR="00C90D85" w:rsidRPr="00814696">
              <w:rPr>
                <w:szCs w:val="20"/>
                <w:lang w:eastAsia="ko-KR"/>
              </w:rPr>
              <w:t xml:space="preserve">, where </w:t>
            </w:r>
            <m:oMath>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cells,1</m:t>
                  </m:r>
                </m:sub>
                <m:sup>
                  <m:r>
                    <m:rPr>
                      <m:nor/>
                    </m:rPr>
                    <w:rPr>
                      <w:szCs w:val="20"/>
                      <w:lang w:eastAsia="ko-KR"/>
                    </w:rPr>
                    <m:t>DL,</m:t>
                  </m:r>
                  <m:r>
                    <w:rPr>
                      <w:rFonts w:ascii="Cambria Math" w:hAnsi="Cambria Math"/>
                      <w:szCs w:val="20"/>
                      <w:lang w:eastAsia="ko-KR"/>
                    </w:rPr>
                    <m:t>μ</m:t>
                  </m:r>
                </m:sup>
              </m:sSubSup>
            </m:oMath>
            <w:r w:rsidR="00C90D85" w:rsidRPr="00814696">
              <w:rPr>
                <w:szCs w:val="20"/>
                <w:lang w:eastAsia="ko-KR"/>
              </w:rPr>
              <w:t xml:space="preserve"> is the number of configured DL serving cell(s) without </w:t>
            </w:r>
            <w:r w:rsidR="009900C7">
              <w:rPr>
                <w:szCs w:val="20"/>
                <w:lang w:eastAsia="ko-KR"/>
              </w:rPr>
              <w:t>multi</w:t>
            </w:r>
            <w:r w:rsidR="00C90D85" w:rsidRPr="00814696">
              <w:rPr>
                <w:szCs w:val="20"/>
                <w:lang w:eastAsia="ko-KR"/>
              </w:rPr>
              <w:t xml:space="preserve">-DCI based </w:t>
            </w:r>
            <w:r w:rsidR="009900C7">
              <w:rPr>
                <w:szCs w:val="20"/>
                <w:lang w:eastAsia="ko-KR"/>
              </w:rPr>
              <w:t>multi</w:t>
            </w:r>
            <w:r w:rsidR="00C90D85" w:rsidRPr="00814696">
              <w:rPr>
                <w:szCs w:val="20"/>
                <w:lang w:eastAsia="ko-KR"/>
              </w:rPr>
              <w:t xml:space="preserve">-TRP with active DL BWP with SCS </w:t>
            </w:r>
            <m:oMath>
              <m:r>
                <w:rPr>
                  <w:rFonts w:ascii="Cambria Math" w:hAnsi="Cambria Math"/>
                  <w:szCs w:val="20"/>
                  <w:lang w:eastAsia="ko-KR"/>
                </w:rPr>
                <m:t>μ</m:t>
              </m:r>
            </m:oMath>
            <w:r w:rsidR="00C90D85" w:rsidRPr="00814696">
              <w:rPr>
                <w:szCs w:val="20"/>
                <w:lang w:eastAsia="ko-KR"/>
              </w:rPr>
              <w:t xml:space="preserve">, and </w:t>
            </w:r>
            <m:oMath>
              <m:sSubSup>
                <m:sSubSupPr>
                  <m:ctrlPr>
                    <w:rPr>
                      <w:rFonts w:ascii="Cambria Math" w:eastAsia="宋体" w:hAnsi="Cambria Math"/>
                      <w:szCs w:val="20"/>
                      <w:lang w:eastAsia="ko-KR"/>
                    </w:rPr>
                  </m:ctrlPr>
                </m:sSubSupPr>
                <m:e>
                  <m:r>
                    <w:rPr>
                      <w:rFonts w:ascii="Cambria Math" w:hAnsi="Cambria Math"/>
                      <w:szCs w:val="20"/>
                      <w:lang w:eastAsia="ko-KR"/>
                    </w:rPr>
                    <m:t>N</m:t>
                  </m:r>
                </m:e>
                <m:sub>
                  <m:r>
                    <m:rPr>
                      <m:nor/>
                    </m:rPr>
                    <w:rPr>
                      <w:szCs w:val="20"/>
                      <w:lang w:eastAsia="ko-KR"/>
                    </w:rPr>
                    <m:t>cells,2</m:t>
                  </m:r>
                </m:sub>
                <m:sup>
                  <m:r>
                    <m:rPr>
                      <m:nor/>
                    </m:rPr>
                    <w:rPr>
                      <w:szCs w:val="20"/>
                      <w:lang w:eastAsia="ko-KR"/>
                    </w:rPr>
                    <m:t>DL,</m:t>
                  </m:r>
                  <m:r>
                    <w:rPr>
                      <w:rFonts w:ascii="Cambria Math" w:hAnsi="Cambria Math"/>
                      <w:szCs w:val="20"/>
                      <w:lang w:eastAsia="ko-KR"/>
                    </w:rPr>
                    <m:t>μ</m:t>
                  </m:r>
                </m:sup>
              </m:sSubSup>
            </m:oMath>
            <w:r w:rsidR="00C90D85" w:rsidRPr="00814696">
              <w:rPr>
                <w:szCs w:val="20"/>
                <w:lang w:eastAsia="ko-KR"/>
              </w:rPr>
              <w:t xml:space="preserve"> is the number of configured DL serving cell(s) with </w:t>
            </w:r>
            <w:r w:rsidR="009900C7">
              <w:rPr>
                <w:szCs w:val="20"/>
                <w:lang w:eastAsia="ko-KR"/>
              </w:rPr>
              <w:t>multi</w:t>
            </w:r>
            <w:r w:rsidR="00C90D85" w:rsidRPr="00814696">
              <w:rPr>
                <w:szCs w:val="20"/>
                <w:lang w:eastAsia="ko-KR"/>
              </w:rPr>
              <w:t xml:space="preserve">-DCI based </w:t>
            </w:r>
            <w:r w:rsidR="009900C7">
              <w:rPr>
                <w:szCs w:val="20"/>
                <w:lang w:eastAsia="ko-KR"/>
              </w:rPr>
              <w:t>multi</w:t>
            </w:r>
            <w:r w:rsidR="00C90D85" w:rsidRPr="00814696">
              <w:rPr>
                <w:szCs w:val="20"/>
                <w:lang w:eastAsia="ko-KR"/>
              </w:rPr>
              <w:t xml:space="preserve">-TRP with active DL BWP with SCS </w:t>
            </w:r>
            <m:oMath>
              <m:r>
                <w:rPr>
                  <w:rFonts w:ascii="Cambria Math" w:hAnsi="Cambria Math"/>
                  <w:szCs w:val="20"/>
                  <w:lang w:eastAsia="ko-KR"/>
                </w:rPr>
                <m:t>μ</m:t>
              </m:r>
            </m:oMath>
            <w:r w:rsidR="00C90D85" w:rsidRPr="00814696">
              <w:rPr>
                <w:szCs w:val="20"/>
                <w:lang w:eastAsia="ko-KR"/>
              </w:rPr>
              <w:t xml:space="preserve"> </w:t>
            </w:r>
          </w:p>
          <w:p w14:paraId="775853B3" w14:textId="77777777" w:rsidR="00C90D85" w:rsidRPr="00814696" w:rsidRDefault="00C90D85" w:rsidP="003132D7">
            <w:pPr>
              <w:numPr>
                <w:ilvl w:val="1"/>
                <w:numId w:val="34"/>
              </w:numPr>
              <w:spacing w:after="0"/>
              <w:ind w:left="720"/>
              <w:contextualSpacing/>
              <w:rPr>
                <w:szCs w:val="20"/>
                <w:lang w:eastAsia="ko-KR"/>
              </w:rPr>
            </w:pPr>
            <w:r w:rsidRPr="00814696">
              <w:rPr>
                <w:szCs w:val="20"/>
                <w:lang w:eastAsia="ko-KR"/>
              </w:rPr>
              <w:t>The value range of r is [1, 2], and it depends on UE capability.</w:t>
            </w:r>
          </w:p>
          <w:p w14:paraId="128FF2AA" w14:textId="2A4625BB" w:rsidR="00C90D85" w:rsidRPr="00814696" w:rsidRDefault="00C90D85" w:rsidP="003132D7">
            <w:pPr>
              <w:pStyle w:val="af"/>
              <w:widowControl/>
              <w:numPr>
                <w:ilvl w:val="1"/>
                <w:numId w:val="34"/>
              </w:numPr>
              <w:spacing w:before="100" w:beforeAutospacing="1" w:after="100" w:afterAutospacing="1"/>
              <w:ind w:left="720" w:firstLineChars="0"/>
              <w:contextualSpacing/>
              <w:rPr>
                <w:rFonts w:ascii="Times New Roman" w:hAnsi="Times New Roman"/>
                <w:sz w:val="20"/>
                <w:szCs w:val="20"/>
              </w:rPr>
            </w:pPr>
            <w:r w:rsidRPr="00814696">
              <w:rPr>
                <w:rFonts w:ascii="Times New Roman" w:hAnsi="Times New Roman"/>
                <w:sz w:val="20"/>
                <w:szCs w:val="20"/>
                <w:lang w:eastAsia="ko-KR"/>
              </w:rPr>
              <w:t>UE indicates pdcch-BlindDetectionCA when it is possible to configure A+B DL cells to the UE</w:t>
            </w:r>
            <w:r w:rsidRPr="00814696">
              <w:rPr>
                <w:rFonts w:ascii="Times New Roman" w:hAnsi="Times New Roman"/>
                <w:color w:val="FF0000"/>
                <w:sz w:val="20"/>
                <w:szCs w:val="20"/>
                <w:lang w:eastAsia="ko-KR"/>
              </w:rPr>
              <w:t xml:space="preserve"> </w:t>
            </w:r>
            <w:r w:rsidRPr="00814696">
              <w:rPr>
                <w:rFonts w:ascii="Times New Roman" w:hAnsi="Times New Roman"/>
                <w:sz w:val="20"/>
                <w:szCs w:val="20"/>
                <w:lang w:eastAsia="ko-KR"/>
              </w:rPr>
              <w:t xml:space="preserve">with A&gt;= 0 DL serving cells without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-DCI based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-TRP and B &gt;=0  DL serving cells with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-DCI based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-TRP such that A+r∙B&gt;4 </w:t>
            </w:r>
          </w:p>
          <w:p w14:paraId="375D2851" w14:textId="38F18521" w:rsidR="00C90D85" w:rsidRPr="00814696" w:rsidRDefault="00C90D85" w:rsidP="003132D7">
            <w:pPr>
              <w:pStyle w:val="af"/>
              <w:widowControl/>
              <w:numPr>
                <w:ilvl w:val="1"/>
                <w:numId w:val="34"/>
              </w:numPr>
              <w:spacing w:before="100" w:beforeAutospacing="1" w:after="100" w:afterAutospacing="1"/>
              <w:ind w:left="720" w:firstLineChars="0"/>
              <w:contextualSpacing/>
              <w:rPr>
                <w:rFonts w:ascii="Times New Roman" w:hAnsi="Times New Roman"/>
                <w:sz w:val="20"/>
                <w:szCs w:val="20"/>
              </w:rPr>
            </w:pPr>
            <w:r w:rsidRPr="00814696">
              <w:rPr>
                <w:rFonts w:ascii="Times New Roman" w:hAnsi="Times New Roman"/>
                <w:sz w:val="20"/>
                <w:szCs w:val="20"/>
                <w:lang w:eastAsia="ko-KR"/>
              </w:rPr>
              <w:lastRenderedPageBreak/>
              <w:t xml:space="preserve">When UE does not provide pdcch-BlindDetectionCA, the value of N^cap_cells is a+r.b, where a is the number of configured DL serving cells without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-DCI based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-TRP, and b is the number of configured DL serving cells with </w:t>
            </w:r>
            <w:r w:rsidR="009900C7">
              <w:rPr>
                <w:rFonts w:ascii="Times New Roman" w:hAnsi="Times New Roman"/>
                <w:sz w:val="20"/>
                <w:szCs w:val="20"/>
                <w:lang w:eastAsia="ko-KR"/>
              </w:rPr>
              <w:t>multi</w:t>
            </w:r>
            <w:r w:rsidRPr="00814696">
              <w:rPr>
                <w:rFonts w:ascii="Times New Roman" w:hAnsi="Times New Roman"/>
                <w:sz w:val="20"/>
                <w:szCs w:val="20"/>
                <w:lang w:eastAsia="ko-KR"/>
              </w:rPr>
              <w:t xml:space="preserve">-DCI based </w:t>
            </w:r>
            <w:r w:rsidR="009900C7">
              <w:rPr>
                <w:rFonts w:ascii="Times New Roman" w:hAnsi="Times New Roman"/>
                <w:sz w:val="20"/>
                <w:szCs w:val="20"/>
                <w:lang w:eastAsia="ko-KR"/>
              </w:rPr>
              <w:t>multi</w:t>
            </w:r>
            <w:r w:rsidRPr="00814696">
              <w:rPr>
                <w:rFonts w:ascii="Times New Roman" w:hAnsi="Times New Roman"/>
                <w:sz w:val="20"/>
                <w:szCs w:val="20"/>
                <w:lang w:eastAsia="ko-KR"/>
              </w:rPr>
              <w:t>-TRP.</w:t>
            </w:r>
          </w:p>
          <w:p w14:paraId="0BE08CFC" w14:textId="2A8983B5" w:rsidR="00C90D85" w:rsidRPr="00814696" w:rsidRDefault="00C90D85" w:rsidP="003132D7">
            <w:pPr>
              <w:numPr>
                <w:ilvl w:val="1"/>
                <w:numId w:val="34"/>
              </w:numPr>
              <w:spacing w:after="0"/>
              <w:ind w:left="720"/>
              <w:contextualSpacing/>
              <w:rPr>
                <w:szCs w:val="20"/>
                <w:lang w:eastAsia="ko-KR"/>
              </w:rPr>
            </w:pPr>
            <w:r w:rsidRPr="00814696">
              <w:rPr>
                <w:szCs w:val="20"/>
                <w:lang w:eastAsia="ko-KR"/>
              </w:rPr>
              <w:t xml:space="preserve">FFS: other conditions for UE capability reporting are applied to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-TRP transmission</w:t>
            </w:r>
          </w:p>
          <w:p w14:paraId="408D660E" w14:textId="0C1AD943" w:rsidR="00C90D85" w:rsidRPr="00814696" w:rsidRDefault="00C90D85" w:rsidP="003132D7">
            <w:pPr>
              <w:numPr>
                <w:ilvl w:val="0"/>
                <w:numId w:val="34"/>
              </w:numPr>
              <w:spacing w:after="0"/>
              <w:contextualSpacing/>
              <w:rPr>
                <w:szCs w:val="20"/>
                <w:lang w:eastAsia="ko-KR"/>
              </w:rPr>
            </w:pPr>
            <w:r w:rsidRPr="00814696">
              <w:rPr>
                <w:szCs w:val="20"/>
                <w:lang w:eastAsia="ko-KR"/>
              </w:rPr>
              <w:t xml:space="preserve">FFS: details on how to determine a DL serving cell configured with </w:t>
            </w:r>
            <w:r w:rsidR="009900C7">
              <w:rPr>
                <w:szCs w:val="20"/>
                <w:lang w:eastAsia="ko-KR"/>
              </w:rPr>
              <w:t>multi</w:t>
            </w:r>
            <w:r w:rsidRPr="00814696">
              <w:rPr>
                <w:szCs w:val="20"/>
                <w:lang w:eastAsia="ko-KR"/>
              </w:rPr>
              <w:t xml:space="preserve">-DCI based </w:t>
            </w:r>
            <w:r w:rsidR="009900C7">
              <w:rPr>
                <w:szCs w:val="20"/>
                <w:lang w:eastAsia="ko-KR"/>
              </w:rPr>
              <w:t>multi</w:t>
            </w:r>
            <w:r w:rsidRPr="00814696">
              <w:rPr>
                <w:szCs w:val="20"/>
                <w:lang w:eastAsia="ko-KR"/>
              </w:rPr>
              <w:t>-TRP transmission and associated value of r.</w:t>
            </w:r>
          </w:p>
          <w:p w14:paraId="0B90FE02" w14:textId="0DB7A2BD" w:rsidR="00C90D85" w:rsidRPr="00814696" w:rsidRDefault="00C90D85" w:rsidP="003132D7">
            <w:pPr>
              <w:numPr>
                <w:ilvl w:val="0"/>
                <w:numId w:val="34"/>
              </w:numPr>
              <w:spacing w:after="0"/>
              <w:contextualSpacing/>
              <w:rPr>
                <w:szCs w:val="20"/>
                <w:highlight w:val="cyan"/>
                <w:lang w:eastAsia="ko-KR"/>
              </w:rPr>
            </w:pPr>
            <w:r w:rsidRPr="00814696">
              <w:rPr>
                <w:szCs w:val="20"/>
                <w:highlight w:val="cyan"/>
                <w:lang w:eastAsia="ko-KR"/>
              </w:rPr>
              <w:t xml:space="preserve">FFS: Whether/how to enhance PDCCH mapping/dropping rule in a DL serving cell configured with </w:t>
            </w:r>
            <w:r w:rsidR="009900C7">
              <w:rPr>
                <w:szCs w:val="20"/>
                <w:highlight w:val="cyan"/>
                <w:lang w:eastAsia="ko-KR"/>
              </w:rPr>
              <w:t>multi</w:t>
            </w:r>
            <w:r w:rsidRPr="00814696">
              <w:rPr>
                <w:szCs w:val="20"/>
                <w:highlight w:val="cyan"/>
                <w:lang w:eastAsia="ko-KR"/>
              </w:rPr>
              <w:t xml:space="preserve">-DCI based </w:t>
            </w:r>
            <w:r w:rsidR="009900C7">
              <w:rPr>
                <w:szCs w:val="20"/>
                <w:highlight w:val="cyan"/>
                <w:lang w:eastAsia="ko-KR"/>
              </w:rPr>
              <w:t>multi</w:t>
            </w:r>
            <w:r w:rsidRPr="00814696">
              <w:rPr>
                <w:szCs w:val="20"/>
                <w:highlight w:val="cyan"/>
                <w:lang w:eastAsia="ko-KR"/>
              </w:rPr>
              <w:t>-TRP transmission in case of PDCCH overbooking.</w:t>
            </w:r>
          </w:p>
          <w:p w14:paraId="3B0C094A" w14:textId="7D761E37" w:rsidR="00C90D85" w:rsidRDefault="00C90D85" w:rsidP="003132D7">
            <w:pPr>
              <w:numPr>
                <w:ilvl w:val="0"/>
                <w:numId w:val="34"/>
              </w:numPr>
              <w:spacing w:after="0"/>
              <w:contextualSpacing/>
            </w:pPr>
            <w:r w:rsidRPr="00814696">
              <w:rPr>
                <w:szCs w:val="20"/>
                <w:lang w:eastAsia="ko-KR"/>
              </w:rPr>
              <w:t>Note that how to capture above into the spec can be up to the editor.</w:t>
            </w:r>
          </w:p>
        </w:tc>
      </w:tr>
    </w:tbl>
    <w:p w14:paraId="4D1D929F" w14:textId="77777777" w:rsidR="00CA10CA" w:rsidRDefault="00CA10CA" w:rsidP="00E07706"/>
    <w:p w14:paraId="43FEA133" w14:textId="2B2D98B6" w:rsidR="006574FF" w:rsidRDefault="006574FF" w:rsidP="006574FF">
      <w:r>
        <w:t>When the maximum number of CORESETs per BWP is increased beyond 3, some issues may be raised. One of the issues is that whether the increasing number of CORESETs will lead to higher PDCCH blocking rate among UEs. For example, up to 3 different Hash functions for CCE index determination per COSESET can be obtained for a UE in Rel-15. Increasing the maximum number of CORESETs more than 3 would lead to higher blocking rate when CORESETs configured for a UE are overlapped because identical Hash function result is inevitably applied to different CORESETs. Any enhancement is to be studied such as the CCE index calculation for an aggregation level corresponding to a PDCCH candidate of the search space set associated with increased number of CORESET. Following alternatives can be considered:</w:t>
      </w:r>
    </w:p>
    <w:p w14:paraId="1A7B076F" w14:textId="7F7C26EB" w:rsidR="006574FF" w:rsidRDefault="006574FF" w:rsidP="006D342D">
      <w:pPr>
        <w:pStyle w:val="bullet"/>
      </w:pPr>
      <w:r>
        <w:t>Alt. 1: Keep the existing formula for the first TRP, and define a new set of values for A</w:t>
      </w:r>
      <w:r w:rsidRPr="006D342D">
        <w:rPr>
          <w:vertAlign w:val="subscript"/>
        </w:rPr>
        <w:t>p</w:t>
      </w:r>
      <w:r>
        <w:t xml:space="preserve"> for the second TRP.</w:t>
      </w:r>
    </w:p>
    <w:p w14:paraId="2420B22C" w14:textId="55EB26B9" w:rsidR="006574FF" w:rsidRDefault="006574FF" w:rsidP="006D342D">
      <w:pPr>
        <w:pStyle w:val="bullet"/>
      </w:pPr>
      <w:r w:rsidRPr="006574FF">
        <w:t xml:space="preserve">Alt. </w:t>
      </w:r>
      <w:r>
        <w:t>2</w:t>
      </w:r>
      <w:r w:rsidRPr="006574FF">
        <w:t>: Use the same formula for all the CORESET regardless of the associated TRP, but increase the modulus</w:t>
      </w:r>
      <w:r>
        <w:t xml:space="preserve"> operation in the formula from 3 to 5, with two new values for A</w:t>
      </w:r>
      <w:r w:rsidRPr="006D342D">
        <w:rPr>
          <w:vertAlign w:val="subscript"/>
        </w:rPr>
        <w:t>p</w:t>
      </w:r>
      <w:r>
        <w:t>.</w:t>
      </w:r>
    </w:p>
    <w:p w14:paraId="2F601822" w14:textId="4EA6D01A" w:rsidR="00E07706" w:rsidRDefault="00AB17C8" w:rsidP="00212A92">
      <w:pPr>
        <w:pStyle w:val="proposal"/>
      </w:pPr>
      <w:r>
        <w:t>Consider following alternatives</w:t>
      </w:r>
      <w:r w:rsidR="00E07706">
        <w:t xml:space="preserve"> to avoid higher PDCCH blocking rate when the m</w:t>
      </w:r>
      <w:r w:rsidR="00E07706" w:rsidRPr="00DE0653">
        <w:t>aximum number of CORESET</w:t>
      </w:r>
      <w:r w:rsidR="00E07706">
        <w:t>s</w:t>
      </w:r>
      <w:r w:rsidR="00E07706" w:rsidRPr="00DE0653">
        <w:t xml:space="preserve"> per BWP </w:t>
      </w:r>
      <w:r>
        <w:t>is larger than</w:t>
      </w:r>
      <w:r w:rsidR="00E07706">
        <w:t xml:space="preserve"> 3</w:t>
      </w:r>
      <w:r w:rsidR="00E07706" w:rsidRPr="00DE0653">
        <w:t>.</w:t>
      </w:r>
    </w:p>
    <w:p w14:paraId="539CDB1C" w14:textId="77777777" w:rsidR="006574FF" w:rsidRPr="006D342D" w:rsidRDefault="006574FF" w:rsidP="00723DAE">
      <w:pPr>
        <w:pStyle w:val="a0"/>
        <w:numPr>
          <w:ilvl w:val="0"/>
          <w:numId w:val="13"/>
        </w:numPr>
        <w:spacing w:beforeLines="50" w:before="120" w:afterLines="50"/>
        <w:rPr>
          <w:rFonts w:eastAsia="宋体"/>
          <w:b/>
          <w:szCs w:val="20"/>
          <w:lang w:eastAsia="zh-CN"/>
        </w:rPr>
      </w:pPr>
      <w:r w:rsidRPr="006D342D">
        <w:rPr>
          <w:rFonts w:eastAsia="宋体"/>
          <w:b/>
          <w:szCs w:val="20"/>
          <w:lang w:eastAsia="zh-CN"/>
        </w:rPr>
        <w:t>Alt. 1: Keep the existing formula for the first TRP, and define a new set of values for A</w:t>
      </w:r>
      <w:r w:rsidRPr="00F165AB">
        <w:rPr>
          <w:rFonts w:eastAsia="宋体"/>
          <w:b/>
          <w:szCs w:val="20"/>
          <w:vertAlign w:val="subscript"/>
          <w:lang w:eastAsia="zh-CN"/>
        </w:rPr>
        <w:t>p</w:t>
      </w:r>
      <w:r w:rsidRPr="006D342D">
        <w:rPr>
          <w:rFonts w:eastAsia="宋体"/>
          <w:b/>
          <w:szCs w:val="20"/>
          <w:lang w:eastAsia="zh-CN"/>
        </w:rPr>
        <w:t xml:space="preserve"> for the second TRP.</w:t>
      </w:r>
    </w:p>
    <w:p w14:paraId="438E91A5" w14:textId="77777777" w:rsidR="006574FF" w:rsidRDefault="006574FF" w:rsidP="00723DAE">
      <w:pPr>
        <w:pStyle w:val="a0"/>
        <w:numPr>
          <w:ilvl w:val="0"/>
          <w:numId w:val="13"/>
        </w:numPr>
        <w:spacing w:beforeLines="50" w:before="120" w:afterLines="50"/>
        <w:rPr>
          <w:rFonts w:eastAsia="宋体"/>
          <w:b/>
          <w:szCs w:val="20"/>
          <w:lang w:eastAsia="zh-CN"/>
        </w:rPr>
      </w:pPr>
      <w:r w:rsidRPr="006D342D">
        <w:rPr>
          <w:rFonts w:eastAsia="宋体"/>
          <w:b/>
          <w:szCs w:val="20"/>
          <w:lang w:eastAsia="zh-CN"/>
        </w:rPr>
        <w:t>Alt. 2: Use the same formula for all the CORESET regardless of the associated TRP, but increase the modulus operation in the formula from 3 to 5, with two new values for A</w:t>
      </w:r>
      <w:r w:rsidRPr="00F165AB">
        <w:rPr>
          <w:rFonts w:eastAsia="宋体"/>
          <w:b/>
          <w:szCs w:val="20"/>
          <w:vertAlign w:val="subscript"/>
          <w:lang w:eastAsia="zh-CN"/>
        </w:rPr>
        <w:t>p</w:t>
      </w:r>
      <w:r w:rsidRPr="006D342D">
        <w:rPr>
          <w:rFonts w:eastAsia="宋体"/>
          <w:b/>
          <w:szCs w:val="20"/>
          <w:lang w:eastAsia="zh-CN"/>
        </w:rPr>
        <w:t>.</w:t>
      </w:r>
    </w:p>
    <w:p w14:paraId="66DB62B6" w14:textId="77777777" w:rsidR="00CF1E8E" w:rsidRDefault="00CF1E8E" w:rsidP="00CF1E8E">
      <w:pPr>
        <w:pStyle w:val="a0"/>
        <w:spacing w:beforeLines="50" w:before="120" w:afterLines="50"/>
        <w:rPr>
          <w:rFonts w:eastAsia="宋体"/>
          <w:b/>
          <w:szCs w:val="20"/>
          <w:lang w:eastAsia="zh-CN"/>
        </w:rPr>
      </w:pPr>
    </w:p>
    <w:p w14:paraId="2B1A0BF9" w14:textId="1929D324" w:rsidR="00C7578D" w:rsidRDefault="00C7578D" w:rsidP="00CF1E8E">
      <w:pPr>
        <w:pStyle w:val="title2"/>
      </w:pPr>
      <w:r w:rsidRPr="00DE0653">
        <w:t xml:space="preserve">BWP </w:t>
      </w:r>
      <w:r>
        <w:t>indication</w:t>
      </w:r>
    </w:p>
    <w:p w14:paraId="214A0A6E" w14:textId="2C15EA5F" w:rsidR="00C7578D" w:rsidRPr="00AE60F0" w:rsidRDefault="00C7578D" w:rsidP="00C7578D">
      <w:pPr>
        <w:rPr>
          <w:rFonts w:eastAsia="Malgun Gothic"/>
          <w:lang w:eastAsia="ko-KR"/>
        </w:rPr>
      </w:pPr>
      <w:r>
        <w:rPr>
          <w:rFonts w:eastAsia="Malgun Gothic"/>
          <w:lang w:eastAsia="ko-KR"/>
        </w:rPr>
        <w:t>As a UE can only operate on single active BWP, it is needed to</w:t>
      </w:r>
      <w:r w:rsidRPr="00AE60F0">
        <w:rPr>
          <w:rFonts w:eastAsia="Malgun Gothic"/>
          <w:lang w:eastAsia="ko-KR"/>
        </w:rPr>
        <w:t xml:space="preserve"> ensure the same active BWP between </w:t>
      </w:r>
      <w:r w:rsidR="009900C7">
        <w:rPr>
          <w:rFonts w:eastAsia="Malgun Gothic"/>
          <w:lang w:eastAsia="ko-KR"/>
        </w:rPr>
        <w:t>multi</w:t>
      </w:r>
      <w:r w:rsidRPr="00AE60F0">
        <w:rPr>
          <w:rFonts w:eastAsia="Malgun Gothic"/>
          <w:lang w:eastAsia="ko-KR"/>
        </w:rPr>
        <w:t>ple TRPs</w:t>
      </w:r>
      <w:r w:rsidRPr="0045021E">
        <w:rPr>
          <w:rFonts w:eastAsia="Malgun Gothic"/>
          <w:lang w:eastAsia="ko-KR"/>
        </w:rPr>
        <w:t>.</w:t>
      </w:r>
      <w:r>
        <w:rPr>
          <w:rFonts w:eastAsia="Malgun Gothic"/>
          <w:lang w:eastAsia="ko-KR"/>
        </w:rPr>
        <w:t xml:space="preserve"> For non-ideal backhaul, mechanisms should be defined.</w:t>
      </w:r>
    </w:p>
    <w:p w14:paraId="307ECF91" w14:textId="77777777" w:rsidR="00C7578D" w:rsidRPr="00DE0653" w:rsidRDefault="00C7578D" w:rsidP="00C7578D">
      <w:pPr>
        <w:rPr>
          <w:rFonts w:eastAsia="Malgun Gothic"/>
          <w:lang w:eastAsia="ko-KR"/>
        </w:rPr>
      </w:pPr>
      <w:r w:rsidRPr="0045021E">
        <w:rPr>
          <w:rFonts w:eastAsia="Malgun Gothic"/>
          <w:lang w:eastAsia="ko-KR"/>
        </w:rPr>
        <w:t>For RRC-triggered semi-static BWP switching, there is no problem for diffe</w:t>
      </w:r>
      <w:r w:rsidRPr="00DE0653">
        <w:rPr>
          <w:rFonts w:eastAsia="Malgun Gothic"/>
          <w:lang w:eastAsia="ko-KR"/>
        </w:rPr>
        <w:t>rent TRPs to coordinate the timing of BWP switching.</w:t>
      </w:r>
    </w:p>
    <w:p w14:paraId="0BEDAA99" w14:textId="77777777" w:rsidR="00C7578D" w:rsidRPr="00172E1E" w:rsidRDefault="00C7578D" w:rsidP="00C7578D">
      <w:pPr>
        <w:rPr>
          <w:rFonts w:eastAsia="Malgun Gothic"/>
          <w:highlight w:val="yellow"/>
          <w:lang w:eastAsia="ko-KR"/>
        </w:rPr>
      </w:pPr>
      <w:r w:rsidRPr="00DE0653">
        <w:rPr>
          <w:rFonts w:eastAsia="Malgun Gothic"/>
          <w:lang w:eastAsia="ko-KR"/>
        </w:rPr>
        <w:t>DCI-triggered dynamic BWP switching</w:t>
      </w:r>
      <w:r>
        <w:rPr>
          <w:rFonts w:eastAsia="Malgun Gothic"/>
          <w:lang w:eastAsia="ko-KR"/>
        </w:rPr>
        <w:t xml:space="preserve"> can achieve BWP switching dynamically. For some cases, the</w:t>
      </w:r>
      <w:r w:rsidRPr="003B50F7">
        <w:rPr>
          <w:rFonts w:eastAsia="Malgun Gothic"/>
          <w:lang w:eastAsia="ko-KR"/>
        </w:rPr>
        <w:t xml:space="preserve"> </w:t>
      </w:r>
      <w:r>
        <w:rPr>
          <w:rFonts w:eastAsia="Malgun Gothic"/>
          <w:lang w:eastAsia="ko-KR"/>
        </w:rPr>
        <w:t>scheduled PDSCH will be transmitted on the BWP which is indicated in the DCI or the current active DCI. If one TRP triggers BWP switching while another TRP is not aware of, the other TRPs would still schedule PDSCH on the previous active BWP. Therefore, f</w:t>
      </w:r>
      <w:r w:rsidRPr="00DE0653">
        <w:rPr>
          <w:rFonts w:eastAsia="Malgun Gothic"/>
          <w:lang w:eastAsia="ko-KR"/>
        </w:rPr>
        <w:t>or DCI-triggered dynamic BWP switching the signaling of dynamic BWP switching triggered by one TRP needs to be informed to the coordinating TRPs.</w:t>
      </w:r>
      <w:r>
        <w:rPr>
          <w:rFonts w:eastAsia="Malgun Gothic"/>
          <w:lang w:eastAsia="ko-KR"/>
        </w:rPr>
        <w:t xml:space="preserve"> </w:t>
      </w:r>
      <w:r w:rsidRPr="002761E3">
        <w:rPr>
          <w:rFonts w:eastAsia="Malgun Gothic"/>
          <w:lang w:eastAsia="ko-KR"/>
        </w:rPr>
        <w:t xml:space="preserve">However, </w:t>
      </w:r>
      <w:r>
        <w:rPr>
          <w:rFonts w:eastAsia="Malgun Gothic"/>
          <w:lang w:eastAsia="ko-KR"/>
        </w:rPr>
        <w:t xml:space="preserve">this </w:t>
      </w:r>
      <w:r w:rsidRPr="00384268">
        <w:rPr>
          <w:rFonts w:eastAsia="Malgun Gothic"/>
          <w:lang w:eastAsia="ko-KR"/>
        </w:rPr>
        <w:t>prior coordination of BWP switching between TRPs may cause latency in</w:t>
      </w:r>
      <w:r>
        <w:rPr>
          <w:rFonts w:eastAsia="Malgun Gothic"/>
          <w:lang w:eastAsia="ko-KR"/>
        </w:rPr>
        <w:t xml:space="preserve"> dynamic</w:t>
      </w:r>
      <w:r w:rsidRPr="00384268">
        <w:rPr>
          <w:rFonts w:eastAsia="Malgun Gothic"/>
          <w:lang w:eastAsia="ko-KR"/>
        </w:rPr>
        <w:t xml:space="preserve"> BWP switching.</w:t>
      </w:r>
    </w:p>
    <w:p w14:paraId="37B6568C" w14:textId="77777777" w:rsidR="00C7578D" w:rsidRPr="00DE0653" w:rsidRDefault="00C7578D" w:rsidP="00C7578D">
      <w:pPr>
        <w:rPr>
          <w:rFonts w:eastAsia="Malgun Gothic"/>
          <w:lang w:eastAsia="ko-KR"/>
        </w:rPr>
      </w:pPr>
      <w:r>
        <w:rPr>
          <w:rFonts w:eastAsia="Malgun Gothic"/>
          <w:lang w:eastAsia="ko-KR"/>
        </w:rPr>
        <w:t>To make it simple, a</w:t>
      </w:r>
      <w:r w:rsidRPr="00DE0653">
        <w:rPr>
          <w:rFonts w:eastAsia="Malgun Gothic"/>
          <w:lang w:eastAsia="ko-KR"/>
        </w:rPr>
        <w:t xml:space="preserve"> UE </w:t>
      </w:r>
      <w:r>
        <w:rPr>
          <w:rFonts w:eastAsia="Malgun Gothic"/>
          <w:lang w:eastAsia="ko-KR"/>
        </w:rPr>
        <w:t>can always follow the</w:t>
      </w:r>
      <w:r w:rsidRPr="00DE0653">
        <w:rPr>
          <w:rFonts w:eastAsia="Malgun Gothic"/>
          <w:lang w:eastAsia="ko-KR"/>
        </w:rPr>
        <w:t xml:space="preserve"> BWP switching signaling from </w:t>
      </w:r>
      <w:r>
        <w:rPr>
          <w:rFonts w:eastAsia="Malgun Gothic"/>
          <w:lang w:eastAsia="ko-KR"/>
        </w:rPr>
        <w:t xml:space="preserve">the default </w:t>
      </w:r>
      <w:r w:rsidRPr="00DE0653">
        <w:rPr>
          <w:rFonts w:eastAsia="Malgun Gothic"/>
          <w:lang w:eastAsia="ko-KR"/>
        </w:rPr>
        <w:t>TRP</w:t>
      </w:r>
      <w:r>
        <w:rPr>
          <w:rFonts w:eastAsia="Malgun Gothic"/>
          <w:lang w:eastAsia="ko-KR"/>
        </w:rPr>
        <w:t xml:space="preserve"> which can be configured by higher layer so that</w:t>
      </w:r>
      <w:r w:rsidRPr="00DE0653">
        <w:rPr>
          <w:rFonts w:eastAsia="Malgun Gothic"/>
          <w:lang w:eastAsia="ko-KR"/>
        </w:rPr>
        <w:t xml:space="preserve"> it should not respond to other BWP switching signaling from other TRPs.</w:t>
      </w:r>
    </w:p>
    <w:p w14:paraId="6922FDB7" w14:textId="77777777" w:rsidR="00C7578D" w:rsidRPr="00DE0653" w:rsidRDefault="00C7578D" w:rsidP="00212A92">
      <w:pPr>
        <w:pStyle w:val="proposal"/>
      </w:pPr>
      <w:r w:rsidRPr="00DE0653">
        <w:t>For PDSCH scheduling for non-ideal backhaul scenarios,</w:t>
      </w:r>
    </w:p>
    <w:p w14:paraId="7E6C52E8" w14:textId="77777777" w:rsidR="00C7578D" w:rsidRPr="00AC1A4E" w:rsidRDefault="00C7578D" w:rsidP="00C7578D">
      <w:pPr>
        <w:pStyle w:val="a0"/>
        <w:numPr>
          <w:ilvl w:val="0"/>
          <w:numId w:val="13"/>
        </w:numPr>
        <w:spacing w:beforeLines="50" w:before="120" w:afterLines="50"/>
        <w:rPr>
          <w:rFonts w:eastAsia="宋体"/>
          <w:b/>
          <w:szCs w:val="20"/>
          <w:lang w:eastAsia="zh-CN"/>
        </w:rPr>
      </w:pPr>
      <w:r w:rsidRPr="00AC1A4E">
        <w:rPr>
          <w:rFonts w:eastAsia="宋体"/>
          <w:b/>
          <w:szCs w:val="20"/>
          <w:lang w:eastAsia="zh-CN"/>
        </w:rPr>
        <w:t>A UE always follows the dynamic BWP switching signaling from a default TRP. UE may not respond to dynamic BWP switching signaling from other TRPs.</w:t>
      </w:r>
    </w:p>
    <w:p w14:paraId="382629B0" w14:textId="77777777" w:rsidR="00C7578D" w:rsidRPr="00524CBD" w:rsidRDefault="00C7578D" w:rsidP="00F04752">
      <w:pPr>
        <w:pStyle w:val="a0"/>
        <w:spacing w:beforeLines="50" w:before="120" w:afterLines="50"/>
        <w:rPr>
          <w:rFonts w:eastAsia="宋体"/>
          <w:b/>
          <w:szCs w:val="20"/>
          <w:lang w:eastAsia="zh-CN"/>
        </w:rPr>
      </w:pPr>
    </w:p>
    <w:p w14:paraId="33B7871D" w14:textId="124437F9" w:rsidR="00E236E0" w:rsidRDefault="00812640" w:rsidP="002323EB">
      <w:pPr>
        <w:pStyle w:val="title1"/>
        <w:rPr>
          <w:lang w:val="en-US"/>
        </w:rPr>
      </w:pPr>
      <w:r>
        <w:rPr>
          <w:lang w:val="en-US"/>
        </w:rPr>
        <w:lastRenderedPageBreak/>
        <w:t>Other Remaining Issues</w:t>
      </w:r>
    </w:p>
    <w:p w14:paraId="22C74039" w14:textId="55C25931" w:rsidR="00E236E0" w:rsidRDefault="00E236E0" w:rsidP="002323EB">
      <w:pPr>
        <w:pStyle w:val="title2"/>
      </w:pPr>
      <w:r w:rsidRPr="00DE0653">
        <w:t xml:space="preserve">PDSCH </w:t>
      </w:r>
      <w:r>
        <w:t>t</w:t>
      </w:r>
      <w:r w:rsidRPr="00DE0653">
        <w:t xml:space="preserve">ransmission with </w:t>
      </w:r>
      <w:r w:rsidR="009900C7">
        <w:t>multi</w:t>
      </w:r>
      <w:r w:rsidRPr="00DE0653">
        <w:t>ple PDCCHs</w:t>
      </w:r>
      <w:r w:rsidR="00363D6C">
        <w:t xml:space="preserve"> for eMBB</w:t>
      </w:r>
    </w:p>
    <w:p w14:paraId="0E0357E2" w14:textId="77777777" w:rsidR="00363D6C" w:rsidRPr="00363D6C" w:rsidRDefault="00363D6C" w:rsidP="00723DAE">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40C6B58" w14:textId="77777777" w:rsidR="00363D6C" w:rsidRPr="00363D6C" w:rsidRDefault="00363D6C" w:rsidP="00723DAE">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DE318D" w14:textId="77777777" w:rsidR="00363D6C" w:rsidRPr="00363D6C" w:rsidRDefault="00363D6C" w:rsidP="00723DAE">
      <w:pPr>
        <w:pStyle w:val="af"/>
        <w:keepNext/>
        <w:keepLines/>
        <w:widowControl/>
        <w:numPr>
          <w:ilvl w:val="1"/>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8A2A8C0" w14:textId="2A3BE5AC" w:rsidR="00363D6C" w:rsidRDefault="00010CE3" w:rsidP="00010CE3">
      <w:pPr>
        <w:pStyle w:val="title3"/>
      </w:pPr>
      <w:r>
        <w:t xml:space="preserve">5.1.1. </w:t>
      </w:r>
      <w:r w:rsidR="00363D6C" w:rsidRPr="00F70E77">
        <w:t xml:space="preserve">Restrictions on PDSCH transmission for </w:t>
      </w:r>
      <w:r w:rsidR="009900C7">
        <w:t>multi</w:t>
      </w:r>
      <w:r w:rsidR="00363D6C" w:rsidRPr="00F70E77">
        <w:t xml:space="preserve">-PDCCH based </w:t>
      </w:r>
      <w:r w:rsidR="009900C7">
        <w:t>multi</w:t>
      </w:r>
      <w:r w:rsidR="00363D6C" w:rsidRPr="00F70E77">
        <w:t>-TRP/panel with non-ideal backhau</w:t>
      </w:r>
      <w:r>
        <w:t>l</w:t>
      </w:r>
    </w:p>
    <w:p w14:paraId="3A058743" w14:textId="77777777" w:rsidR="002323EB" w:rsidRPr="002323EB" w:rsidRDefault="002323EB" w:rsidP="00723DAE">
      <w:pPr>
        <w:pStyle w:val="af"/>
        <w:keepNext/>
        <w:keepLines/>
        <w:widowControl/>
        <w:numPr>
          <w:ilvl w:val="0"/>
          <w:numId w:val="2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4D402A9" w14:textId="77777777" w:rsidR="002323EB" w:rsidRPr="002323EB" w:rsidRDefault="002323EB" w:rsidP="00723DAE">
      <w:pPr>
        <w:pStyle w:val="af"/>
        <w:keepNext/>
        <w:keepLines/>
        <w:widowControl/>
        <w:numPr>
          <w:ilvl w:val="0"/>
          <w:numId w:val="2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D222D8C" w14:textId="77777777" w:rsidR="002323EB" w:rsidRPr="002323EB" w:rsidRDefault="002323EB" w:rsidP="00723DAE">
      <w:pPr>
        <w:pStyle w:val="af"/>
        <w:keepNext/>
        <w:keepLines/>
        <w:widowControl/>
        <w:numPr>
          <w:ilvl w:val="1"/>
          <w:numId w:val="24"/>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CEC15A7" w14:textId="77777777" w:rsidR="00363D6C" w:rsidRPr="00363D6C" w:rsidRDefault="00363D6C" w:rsidP="00723DAE">
      <w:pPr>
        <w:pStyle w:val="af"/>
        <w:keepNext/>
        <w:keepLines/>
        <w:widowControl/>
        <w:numPr>
          <w:ilvl w:val="0"/>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A79070" w14:textId="77777777" w:rsidR="00363D6C" w:rsidRPr="00363D6C" w:rsidRDefault="00363D6C" w:rsidP="00723DAE">
      <w:pPr>
        <w:pStyle w:val="af"/>
        <w:keepNext/>
        <w:keepLines/>
        <w:widowControl/>
        <w:numPr>
          <w:ilvl w:val="0"/>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AD0F6B6" w14:textId="77777777" w:rsidR="00363D6C" w:rsidRPr="00363D6C" w:rsidRDefault="00363D6C" w:rsidP="00723DAE">
      <w:pPr>
        <w:pStyle w:val="af"/>
        <w:keepNext/>
        <w:keepLines/>
        <w:widowControl/>
        <w:numPr>
          <w:ilvl w:val="0"/>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0BC7050" w14:textId="77777777" w:rsidR="00363D6C" w:rsidRPr="00363D6C" w:rsidRDefault="00363D6C" w:rsidP="00723DAE">
      <w:pPr>
        <w:pStyle w:val="af"/>
        <w:keepNext/>
        <w:keepLines/>
        <w:widowControl/>
        <w:numPr>
          <w:ilvl w:val="1"/>
          <w:numId w:val="23"/>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0F798A2" w14:textId="77777777" w:rsidR="00E236E0" w:rsidRPr="00F70E77" w:rsidRDefault="00E236E0" w:rsidP="00723DAE">
      <w:pPr>
        <w:pStyle w:val="af"/>
        <w:keepNext/>
        <w:keepLines/>
        <w:widowControl/>
        <w:numPr>
          <w:ilvl w:val="0"/>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5A75518" w14:textId="77777777" w:rsidR="00E236E0" w:rsidRPr="00F70E77" w:rsidRDefault="00E236E0" w:rsidP="00723DAE">
      <w:pPr>
        <w:pStyle w:val="af"/>
        <w:keepNext/>
        <w:keepLines/>
        <w:widowControl/>
        <w:numPr>
          <w:ilvl w:val="1"/>
          <w:numId w:val="18"/>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F78562E" w14:textId="77777777" w:rsidR="00E236E0" w:rsidRPr="007E7525" w:rsidRDefault="00E236E0" w:rsidP="003132D7">
      <w:pPr>
        <w:pStyle w:val="af"/>
        <w:keepNext/>
        <w:keepLines/>
        <w:widowControl/>
        <w:numPr>
          <w:ilvl w:val="0"/>
          <w:numId w:val="27"/>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068F0219" w14:textId="77777777" w:rsidR="00E236E0" w:rsidRPr="007E7525" w:rsidRDefault="00E236E0" w:rsidP="003132D7">
      <w:pPr>
        <w:pStyle w:val="af"/>
        <w:keepNext/>
        <w:keepLines/>
        <w:widowControl/>
        <w:numPr>
          <w:ilvl w:val="0"/>
          <w:numId w:val="27"/>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7503553" w14:textId="77777777" w:rsidR="00E236E0" w:rsidRPr="007E7525" w:rsidRDefault="00E236E0" w:rsidP="003132D7">
      <w:pPr>
        <w:pStyle w:val="af"/>
        <w:keepNext/>
        <w:keepLines/>
        <w:widowControl/>
        <w:numPr>
          <w:ilvl w:val="1"/>
          <w:numId w:val="27"/>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32076DB" w14:textId="77777777" w:rsidR="00812640" w:rsidRPr="00812640" w:rsidRDefault="00812640" w:rsidP="00723DAE">
      <w:pPr>
        <w:pStyle w:val="af"/>
        <w:keepNext/>
        <w:keepLines/>
        <w:widowControl/>
        <w:numPr>
          <w:ilvl w:val="0"/>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56D8496D" w14:textId="77777777" w:rsidR="00812640" w:rsidRPr="00812640" w:rsidRDefault="00812640" w:rsidP="00723DAE">
      <w:pPr>
        <w:pStyle w:val="af"/>
        <w:keepNext/>
        <w:keepLines/>
        <w:widowControl/>
        <w:numPr>
          <w:ilvl w:val="0"/>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1EAA1B63" w14:textId="77777777" w:rsidR="00812640" w:rsidRPr="00812640" w:rsidRDefault="00812640" w:rsidP="00723DAE">
      <w:pPr>
        <w:pStyle w:val="af"/>
        <w:keepNext/>
        <w:keepLines/>
        <w:widowControl/>
        <w:numPr>
          <w:ilvl w:val="1"/>
          <w:numId w:val="21"/>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48C815B" w14:textId="09ED6EB0" w:rsidR="00E236E0" w:rsidRDefault="00E236E0" w:rsidP="00E236E0">
      <w:pPr>
        <w:rPr>
          <w:rFonts w:eastAsia="宋体"/>
          <w:lang w:eastAsia="zh-CN"/>
        </w:rPr>
      </w:pPr>
      <w:r w:rsidRPr="00AE60F0">
        <w:rPr>
          <w:rFonts w:eastAsia="宋体"/>
          <w:lang w:eastAsia="zh-CN"/>
        </w:rPr>
        <w:t xml:space="preserve">In </w:t>
      </w:r>
      <w:r w:rsidRPr="0045021E">
        <w:rPr>
          <w:rFonts w:eastAsia="宋体"/>
          <w:lang w:eastAsia="zh-CN"/>
        </w:rPr>
        <w:t>RAN1 #96 meeting</w:t>
      </w:r>
      <w:r w:rsidR="005D1D35">
        <w:rPr>
          <w:rFonts w:eastAsia="宋体"/>
          <w:lang w:eastAsia="zh-CN"/>
        </w:rPr>
        <w:t xml:space="preserve"> [</w:t>
      </w:r>
      <w:r w:rsidR="00B817E7">
        <w:rPr>
          <w:rFonts w:eastAsia="宋体"/>
          <w:lang w:eastAsia="zh-CN"/>
        </w:rPr>
        <w:t>4</w:t>
      </w:r>
      <w:bookmarkStart w:id="3" w:name="_GoBack"/>
      <w:bookmarkEnd w:id="3"/>
      <w:r w:rsidR="005D1D35">
        <w:rPr>
          <w:rFonts w:eastAsia="宋体"/>
          <w:lang w:eastAsia="zh-CN"/>
        </w:rPr>
        <w:t>]</w:t>
      </w:r>
      <w:r w:rsidRPr="0045021E">
        <w:rPr>
          <w:rFonts w:eastAsia="宋体"/>
          <w:lang w:eastAsia="zh-CN"/>
        </w:rPr>
        <w:t xml:space="preserve">, following agreements were achieved with some restrictions for </w:t>
      </w:r>
      <w:r w:rsidRPr="00DE0653">
        <w:rPr>
          <w:rFonts w:eastAsia="宋体"/>
          <w:lang w:eastAsia="zh-CN"/>
        </w:rPr>
        <w:t>FFS. In this section, we provide our opinions on the FFS.</w:t>
      </w:r>
    </w:p>
    <w:tbl>
      <w:tblPr>
        <w:tblStyle w:val="a7"/>
        <w:tblW w:w="0" w:type="auto"/>
        <w:tblLook w:val="04A0" w:firstRow="1" w:lastRow="0" w:firstColumn="1" w:lastColumn="0" w:noHBand="0" w:noVBand="1"/>
      </w:tblPr>
      <w:tblGrid>
        <w:gridCol w:w="9060"/>
      </w:tblGrid>
      <w:tr w:rsidR="009C0114" w14:paraId="76CAE80C" w14:textId="77777777" w:rsidTr="009C0114">
        <w:tc>
          <w:tcPr>
            <w:tcW w:w="9060" w:type="dxa"/>
          </w:tcPr>
          <w:p w14:paraId="2A6C7D5A" w14:textId="77777777" w:rsidR="009C0114" w:rsidRPr="00DE0653" w:rsidRDefault="009C0114" w:rsidP="009C0114">
            <w:pPr>
              <w:rPr>
                <w:b/>
                <w:szCs w:val="20"/>
                <w:highlight w:val="green"/>
              </w:rPr>
            </w:pPr>
            <w:r w:rsidRPr="00DE0653">
              <w:rPr>
                <w:b/>
                <w:szCs w:val="20"/>
                <w:highlight w:val="green"/>
              </w:rPr>
              <w:t>Agreement</w:t>
            </w:r>
          </w:p>
          <w:p w14:paraId="1F11BA11" w14:textId="77777777" w:rsidR="009C0114" w:rsidRPr="00DE0653" w:rsidRDefault="009C0114" w:rsidP="009C0114">
            <w:r w:rsidRPr="00DE0653">
              <w:t xml:space="preserve">For a UE supporting </w:t>
            </w:r>
            <w:r>
              <w:t>multi</w:t>
            </w:r>
            <w:r w:rsidRPr="00DE0653">
              <w:t xml:space="preserve">ple-PDCCH based </w:t>
            </w:r>
            <w:r>
              <w:t>multi</w:t>
            </w:r>
            <w:r w:rsidRPr="00DE0653">
              <w:t xml:space="preserve">-TRP/panel transmission and each PDCCH schedules one PDSCH, at least for eMBB with non-ideal backhaul, support following restrictions: </w:t>
            </w:r>
          </w:p>
          <w:p w14:paraId="061BE5E3" w14:textId="77777777" w:rsidR="009C0114" w:rsidRPr="00DE0653" w:rsidRDefault="009C0114" w:rsidP="009C0114">
            <w:pPr>
              <w:numPr>
                <w:ilvl w:val="0"/>
                <w:numId w:val="10"/>
              </w:numPr>
              <w:contextualSpacing/>
              <w:rPr>
                <w:rFonts w:eastAsia="宋体"/>
                <w:szCs w:val="20"/>
              </w:rPr>
            </w:pPr>
            <w:r w:rsidRPr="00DE0653">
              <w:rPr>
                <w:rFonts w:eastAsia="宋体"/>
                <w:szCs w:val="20"/>
              </w:rPr>
              <w:t xml:space="preserve">The UE may be scheduled with fully/partially/non-overlapped PDSCHs at time and frequency domain by </w:t>
            </w:r>
            <w:r>
              <w:rPr>
                <w:rFonts w:eastAsia="宋体"/>
                <w:szCs w:val="20"/>
              </w:rPr>
              <w:t>multi</w:t>
            </w:r>
            <w:r w:rsidRPr="00DE0653">
              <w:rPr>
                <w:rFonts w:eastAsia="宋体"/>
                <w:szCs w:val="20"/>
              </w:rPr>
              <w:t>ple PDCCHs with following restrictions:</w:t>
            </w:r>
          </w:p>
          <w:p w14:paraId="774EE26B"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w:t>
            </w:r>
            <w:r>
              <w:rPr>
                <w:rFonts w:eastAsia="宋体"/>
                <w:szCs w:val="20"/>
              </w:rPr>
              <w:t>multi</w:t>
            </w:r>
            <w:r w:rsidRPr="00DE0653">
              <w:rPr>
                <w:rFonts w:eastAsia="宋体"/>
                <w:szCs w:val="20"/>
              </w:rPr>
              <w:t xml:space="preserve">ple PDCCHs. </w:t>
            </w:r>
          </w:p>
          <w:p w14:paraId="2851227A"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The UE is not expected to have more than one TCI index with DMRS ports within the same CDM group for fully/partially overlapped PDSCHs</w:t>
            </w:r>
          </w:p>
          <w:p w14:paraId="4BA462AF"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Full scheduling information for receiving a PDSCH is indicated and carried only by the corresponding PDCCH. </w:t>
            </w:r>
          </w:p>
          <w:p w14:paraId="7C6AAE89"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The UE is expected to be scheduled with the same active BWP bandwidth and the same SCS if the UE is expected to receive </w:t>
            </w:r>
            <w:r>
              <w:rPr>
                <w:rFonts w:eastAsia="宋体"/>
                <w:szCs w:val="20"/>
              </w:rPr>
              <w:t>multi</w:t>
            </w:r>
            <w:r w:rsidRPr="00DE0653">
              <w:rPr>
                <w:rFonts w:eastAsia="宋体"/>
                <w:szCs w:val="20"/>
              </w:rPr>
              <w:t>ple PDSCHs simultaneously at given symbols.</w:t>
            </w:r>
          </w:p>
          <w:p w14:paraId="23B6AB3E"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The number of active BWPs for a UE is 1 per CC </w:t>
            </w:r>
          </w:p>
          <w:p w14:paraId="31D42B89"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FFS: PDSCH mapping type from two co-scheduled PDSCHs</w:t>
            </w:r>
          </w:p>
          <w:p w14:paraId="33970195"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FFS: Alignment of PRG-level grid from </w:t>
            </w:r>
            <w:r>
              <w:rPr>
                <w:rFonts w:eastAsia="宋体"/>
                <w:szCs w:val="20"/>
              </w:rPr>
              <w:t>multi</w:t>
            </w:r>
            <w:r w:rsidRPr="00DE0653">
              <w:rPr>
                <w:rFonts w:eastAsia="宋体"/>
                <w:szCs w:val="20"/>
              </w:rPr>
              <w:t>ple TRPs</w:t>
            </w:r>
          </w:p>
          <w:p w14:paraId="432490AA" w14:textId="77777777" w:rsidR="009C0114" w:rsidRPr="00DE0653" w:rsidRDefault="009C0114" w:rsidP="009C0114">
            <w:pPr>
              <w:numPr>
                <w:ilvl w:val="1"/>
                <w:numId w:val="10"/>
              </w:numPr>
              <w:ind w:left="1353"/>
              <w:contextualSpacing/>
              <w:rPr>
                <w:rFonts w:eastAsia="宋体"/>
                <w:szCs w:val="20"/>
              </w:rPr>
            </w:pPr>
            <w:r w:rsidRPr="00DE0653">
              <w:rPr>
                <w:rFonts w:eastAsia="宋体"/>
                <w:szCs w:val="20"/>
              </w:rPr>
              <w:t xml:space="preserve">FFS: How to ensure the same active BWP between </w:t>
            </w:r>
            <w:r>
              <w:rPr>
                <w:rFonts w:eastAsia="宋体"/>
                <w:szCs w:val="20"/>
              </w:rPr>
              <w:t>multi</w:t>
            </w:r>
            <w:r w:rsidRPr="00DE0653">
              <w:rPr>
                <w:rFonts w:eastAsia="宋体"/>
                <w:szCs w:val="20"/>
              </w:rPr>
              <w:t>ple TRPs</w:t>
            </w:r>
          </w:p>
          <w:p w14:paraId="591ADE31" w14:textId="56E6C628" w:rsidR="009C0114" w:rsidRDefault="009C0114" w:rsidP="00FD4C38">
            <w:pPr>
              <w:numPr>
                <w:ilvl w:val="1"/>
                <w:numId w:val="10"/>
              </w:numPr>
              <w:ind w:left="1353"/>
              <w:contextualSpacing/>
              <w:rPr>
                <w:b/>
                <w:szCs w:val="20"/>
                <w:highlight w:val="green"/>
              </w:rPr>
            </w:pPr>
            <w:r w:rsidRPr="00DE0653">
              <w:rPr>
                <w:rFonts w:eastAsia="宋体"/>
                <w:szCs w:val="20"/>
              </w:rPr>
              <w:t xml:space="preserve">Note that rate matching mechanisms (if need) to support </w:t>
            </w:r>
            <w:r>
              <w:rPr>
                <w:rFonts w:eastAsia="宋体"/>
                <w:szCs w:val="20"/>
              </w:rPr>
              <w:t>multi</w:t>
            </w:r>
            <w:r w:rsidRPr="00DE0653">
              <w:rPr>
                <w:rFonts w:eastAsia="宋体"/>
                <w:szCs w:val="20"/>
              </w:rPr>
              <w:t>-DCI based NCJT will be discussed separately.</w:t>
            </w:r>
          </w:p>
        </w:tc>
      </w:tr>
    </w:tbl>
    <w:p w14:paraId="705B7F37" w14:textId="77777777" w:rsidR="00E236E0" w:rsidRDefault="00E236E0" w:rsidP="00E236E0">
      <w:pPr>
        <w:rPr>
          <w:rFonts w:eastAsia="宋体"/>
          <w:lang w:eastAsia="zh-CN"/>
        </w:rPr>
      </w:pPr>
    </w:p>
    <w:p w14:paraId="012C532D" w14:textId="6E4CE217" w:rsidR="00E236E0" w:rsidRPr="00DE0653" w:rsidRDefault="00E236E0" w:rsidP="00E236E0">
      <w:pPr>
        <w:rPr>
          <w:rFonts w:eastAsia="Malgun Gothic"/>
        </w:rPr>
      </w:pPr>
      <w:r w:rsidRPr="00DE0653">
        <w:rPr>
          <w:rFonts w:eastAsia="宋体"/>
          <w:lang w:eastAsia="zh-CN"/>
        </w:rPr>
        <w:t>For non-ideal backhaul scenarios, restrictions on PDSCH mapping type should be applied when independent scheduling from different TRPs are conducted.</w:t>
      </w:r>
      <w:r w:rsidRPr="00172E1E">
        <w:rPr>
          <w:rFonts w:eastAsia="Malgun Gothic"/>
        </w:rPr>
        <w:t xml:space="preserve"> </w:t>
      </w:r>
      <w:r w:rsidRPr="00172E1E">
        <w:rPr>
          <w:rFonts w:eastAsia="宋体"/>
          <w:szCs w:val="20"/>
        </w:rPr>
        <w:t xml:space="preserve">If the UE is scheduled with full/partially overlapping PDSCHs by </w:t>
      </w:r>
      <w:r w:rsidR="009900C7">
        <w:rPr>
          <w:rFonts w:eastAsia="宋体"/>
          <w:szCs w:val="20"/>
        </w:rPr>
        <w:t>multi</w:t>
      </w:r>
      <w:r w:rsidRPr="00172E1E">
        <w:rPr>
          <w:rFonts w:eastAsia="宋体"/>
          <w:szCs w:val="20"/>
        </w:rPr>
        <w:t>ple PDCCHs,</w:t>
      </w:r>
      <w:r w:rsidRPr="00DE0653">
        <w:rPr>
          <w:rFonts w:eastAsia="Malgun Gothic"/>
        </w:rPr>
        <w:t xml:space="preserve"> same </w:t>
      </w:r>
      <w:r w:rsidRPr="00172E1E">
        <w:rPr>
          <w:rFonts w:eastAsia="宋体"/>
          <w:szCs w:val="20"/>
        </w:rPr>
        <w:t>DMRS configuration should be applied with respect to actual number of front loaded DMRS symbol(s), the actual number of additional DMRS, the actual DMRS symbol location and DMRS configuration type.</w:t>
      </w:r>
      <w:r w:rsidRPr="00DE0653">
        <w:rPr>
          <w:rFonts w:eastAsia="Malgun Gothic"/>
        </w:rPr>
        <w:t xml:space="preserve"> In such cases, in order to</w:t>
      </w:r>
      <w:r w:rsidRPr="00172E1E">
        <w:rPr>
          <w:rFonts w:eastAsia="Malgun Gothic"/>
        </w:rPr>
        <w:t xml:space="preserve"> rate match around DMRS REs</w:t>
      </w:r>
      <w:r w:rsidRPr="00DE0653">
        <w:rPr>
          <w:rFonts w:eastAsia="Malgun Gothic"/>
        </w:rPr>
        <w:t>, at least PDSCHs with mapping type A from both TRPs can be configured.</w:t>
      </w:r>
      <w:r w:rsidRPr="00172E1E">
        <w:rPr>
          <w:rFonts w:eastAsia="Malgun Gothic"/>
        </w:rPr>
        <w:t xml:space="preserve"> PDSCH</w:t>
      </w:r>
      <w:r w:rsidRPr="00DE0653">
        <w:rPr>
          <w:rFonts w:eastAsia="Malgun Gothic"/>
        </w:rPr>
        <w:t>s</w:t>
      </w:r>
      <w:r w:rsidRPr="00172E1E">
        <w:rPr>
          <w:rFonts w:eastAsia="Malgun Gothic"/>
        </w:rPr>
        <w:t xml:space="preserve"> </w:t>
      </w:r>
      <w:r w:rsidRPr="00DE0653">
        <w:rPr>
          <w:rFonts w:eastAsia="Malgun Gothic"/>
        </w:rPr>
        <w:t xml:space="preserve">with </w:t>
      </w:r>
      <w:r w:rsidRPr="00172E1E">
        <w:rPr>
          <w:rFonts w:eastAsia="Malgun Gothic"/>
        </w:rPr>
        <w:t xml:space="preserve">mapping type B </w:t>
      </w:r>
      <w:r w:rsidRPr="00DE0653">
        <w:rPr>
          <w:rFonts w:eastAsia="Malgun Gothic"/>
        </w:rPr>
        <w:t xml:space="preserve">from both TRPs </w:t>
      </w:r>
      <w:r>
        <w:rPr>
          <w:rFonts w:eastAsia="Malgun Gothic"/>
        </w:rPr>
        <w:t>should be</w:t>
      </w:r>
      <w:r w:rsidRPr="00B20159">
        <w:rPr>
          <w:rFonts w:eastAsia="Malgun Gothic"/>
        </w:rPr>
        <w:t xml:space="preserve"> </w:t>
      </w:r>
      <w:r w:rsidRPr="0096755E">
        <w:rPr>
          <w:rFonts w:eastAsia="Malgun Gothic"/>
        </w:rPr>
        <w:t>coordinated</w:t>
      </w:r>
      <w:r w:rsidRPr="00DE0653">
        <w:rPr>
          <w:rFonts w:eastAsia="Malgun Gothic"/>
        </w:rPr>
        <w:t xml:space="preserve"> </w:t>
      </w:r>
      <w:r w:rsidRPr="00CA1CC4">
        <w:rPr>
          <w:rFonts w:eastAsia="Malgun Gothic"/>
        </w:rPr>
        <w:t xml:space="preserve">between TRPs before scheduling. However, </w:t>
      </w:r>
      <w:r w:rsidRPr="00384268">
        <w:rPr>
          <w:rFonts w:eastAsia="Malgun Gothic"/>
        </w:rPr>
        <w:t>PDSCH with different mapping types, i.e. A + B should be restricted because it is hard for TRPs to coordinate between different mapping types.</w:t>
      </w:r>
    </w:p>
    <w:p w14:paraId="1C7F91EF" w14:textId="2FFFA66A" w:rsidR="00E236E0" w:rsidRPr="00DE0653" w:rsidRDefault="00E236E0" w:rsidP="00212A92">
      <w:pPr>
        <w:pStyle w:val="proposal"/>
      </w:pPr>
      <w:r w:rsidRPr="00AE60F0">
        <w:t>For</w:t>
      </w:r>
      <w:r w:rsidRPr="00DE0653">
        <w:t xml:space="preserve"> </w:t>
      </w:r>
      <w:r w:rsidRPr="00AE60F0">
        <w:t>fully/</w:t>
      </w:r>
      <w:r w:rsidRPr="00DE0653">
        <w:t xml:space="preserve">partially overlapped PDSCH resource allocation from different TRPs for non-ideal backhaul scenarios, </w:t>
      </w:r>
      <w:r w:rsidRPr="00AE60F0">
        <w:t>PDSCH</w:t>
      </w:r>
      <w:r w:rsidRPr="0045021E">
        <w:t xml:space="preserve"> with </w:t>
      </w:r>
      <w:r>
        <w:t xml:space="preserve">different </w:t>
      </w:r>
      <w:r w:rsidRPr="0045021E">
        <w:t xml:space="preserve">mapping </w:t>
      </w:r>
      <w:r w:rsidRPr="00DE0653">
        <w:t>type</w:t>
      </w:r>
      <w:r>
        <w:t>s, i.e.</w:t>
      </w:r>
      <w:r w:rsidRPr="00DE0653">
        <w:t xml:space="preserve"> </w:t>
      </w:r>
      <w:r>
        <w:t xml:space="preserve">A + </w:t>
      </w:r>
      <w:r w:rsidRPr="00DE0653">
        <w:t xml:space="preserve">B </w:t>
      </w:r>
      <w:r w:rsidRPr="00AE60F0">
        <w:t>should be restricted.</w:t>
      </w:r>
    </w:p>
    <w:p w14:paraId="6CF64F1A" w14:textId="5C367C02" w:rsidR="00E236E0" w:rsidRPr="00DE0653" w:rsidRDefault="00E236E0" w:rsidP="00E236E0">
      <w:pPr>
        <w:rPr>
          <w:rFonts w:eastAsia="Malgun Gothic"/>
        </w:rPr>
      </w:pPr>
      <w:r w:rsidRPr="00AE60F0">
        <w:rPr>
          <w:rFonts w:eastAsia="Malgun Gothic"/>
        </w:rPr>
        <w:t>F</w:t>
      </w:r>
      <w:r w:rsidRPr="0045021E">
        <w:rPr>
          <w:rFonts w:eastAsia="Malgun Gothic"/>
        </w:rPr>
        <w:t xml:space="preserve">rom the perspective of channel estimation, there is no need to strictly align the PRG-level grid from different TRPs since </w:t>
      </w:r>
      <w:r w:rsidRPr="00DE0653">
        <w:rPr>
          <w:rFonts w:eastAsia="Malgun Gothic"/>
        </w:rPr>
        <w:t xml:space="preserve">DMRS ports from different TRPs cannot be within the same CDM group. </w:t>
      </w:r>
      <w:r>
        <w:rPr>
          <w:rFonts w:eastAsia="Malgun Gothic"/>
        </w:rPr>
        <w:t>In addition, for PRG-size set to w</w:t>
      </w:r>
      <w:r w:rsidRPr="00FC5B8D">
        <w:rPr>
          <w:rFonts w:eastAsia="宋体"/>
          <w:lang w:eastAsia="zh-CN"/>
        </w:rPr>
        <w:t xml:space="preserve">ideband it is hard to coordinate between </w:t>
      </w:r>
      <w:r w:rsidR="009900C7">
        <w:rPr>
          <w:rFonts w:eastAsia="宋体"/>
          <w:lang w:eastAsia="zh-CN"/>
        </w:rPr>
        <w:t>multi</w:t>
      </w:r>
      <w:r w:rsidRPr="00FC5B8D">
        <w:rPr>
          <w:rFonts w:eastAsia="宋体"/>
          <w:lang w:eastAsia="zh-CN"/>
        </w:rPr>
        <w:t xml:space="preserve">ple TRPs for non-ideal backhaul scenarios. </w:t>
      </w:r>
      <w:r w:rsidRPr="00DE0653">
        <w:rPr>
          <w:rFonts w:eastAsia="Malgun Gothic"/>
        </w:rPr>
        <w:t>Therefore, PRG-level grid</w:t>
      </w:r>
      <w:r>
        <w:rPr>
          <w:rFonts w:eastAsia="Malgun Gothic"/>
        </w:rPr>
        <w:t>s</w:t>
      </w:r>
      <w:r w:rsidRPr="00DE0653">
        <w:rPr>
          <w:rFonts w:eastAsia="Malgun Gothic"/>
        </w:rPr>
        <w:t xml:space="preserve"> from </w:t>
      </w:r>
      <w:r w:rsidR="009900C7">
        <w:rPr>
          <w:rFonts w:eastAsia="Malgun Gothic"/>
        </w:rPr>
        <w:t>multi</w:t>
      </w:r>
      <w:r w:rsidRPr="00DE0653">
        <w:rPr>
          <w:rFonts w:eastAsia="Malgun Gothic"/>
        </w:rPr>
        <w:t xml:space="preserve">ple TRPs </w:t>
      </w:r>
      <w:r>
        <w:rPr>
          <w:rFonts w:eastAsia="Malgun Gothic"/>
        </w:rPr>
        <w:t xml:space="preserve">are not necessarily </w:t>
      </w:r>
      <w:r w:rsidRPr="00DE0653">
        <w:rPr>
          <w:rFonts w:eastAsia="Malgun Gothic"/>
        </w:rPr>
        <w:t>aligned.</w:t>
      </w:r>
    </w:p>
    <w:p w14:paraId="40457941" w14:textId="31403E7B" w:rsidR="00E236E0" w:rsidRDefault="00E236E0" w:rsidP="00212A92">
      <w:pPr>
        <w:pStyle w:val="proposal"/>
      </w:pPr>
      <w:r w:rsidRPr="004F7635">
        <w:t xml:space="preserve">PRG-level grids from </w:t>
      </w:r>
      <w:r w:rsidR="009900C7">
        <w:t>multi</w:t>
      </w:r>
      <w:r w:rsidRPr="004F7635">
        <w:t>ple TRPs are not necessarily aligned</w:t>
      </w:r>
      <w:r w:rsidRPr="00DE0653">
        <w:t xml:space="preserve"> if the UE is scheduled by fully/partially overlapped PDSCH resource allocation from different TRPs for non-ideal backhaul.</w:t>
      </w:r>
    </w:p>
    <w:p w14:paraId="5280A52F" w14:textId="77777777" w:rsidR="003315AE" w:rsidRDefault="003315AE" w:rsidP="003315AE">
      <w:pPr>
        <w:pStyle w:val="proposal"/>
        <w:numPr>
          <w:ilvl w:val="0"/>
          <w:numId w:val="0"/>
        </w:numPr>
      </w:pPr>
    </w:p>
    <w:p w14:paraId="55D5ABFE" w14:textId="77777777" w:rsidR="00363D6C" w:rsidRPr="00363D6C" w:rsidRDefault="00363D6C" w:rsidP="00723DAE">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47D7E678" w14:textId="77777777" w:rsidR="00363D6C" w:rsidRPr="00363D6C" w:rsidRDefault="00363D6C" w:rsidP="00723DAE">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711DCC80" w14:textId="77777777" w:rsidR="00363D6C" w:rsidRPr="00363D6C" w:rsidRDefault="00363D6C" w:rsidP="00723DAE">
      <w:pPr>
        <w:pStyle w:val="af"/>
        <w:keepNext/>
        <w:keepLines/>
        <w:widowControl/>
        <w:numPr>
          <w:ilvl w:val="0"/>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3DD94DBA" w14:textId="77777777" w:rsidR="00363D6C" w:rsidRPr="00363D6C" w:rsidRDefault="00363D6C" w:rsidP="00723DAE">
      <w:pPr>
        <w:pStyle w:val="af"/>
        <w:keepNext/>
        <w:keepLines/>
        <w:widowControl/>
        <w:numPr>
          <w:ilvl w:val="1"/>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2D8E1780" w14:textId="77777777" w:rsidR="00363D6C" w:rsidRPr="00363D6C" w:rsidRDefault="00363D6C" w:rsidP="00723DAE">
      <w:pPr>
        <w:pStyle w:val="af"/>
        <w:keepNext/>
        <w:keepLines/>
        <w:widowControl/>
        <w:numPr>
          <w:ilvl w:val="2"/>
          <w:numId w:val="22"/>
        </w:numPr>
        <w:overflowPunct w:val="0"/>
        <w:autoSpaceDE w:val="0"/>
        <w:autoSpaceDN w:val="0"/>
        <w:adjustRightInd w:val="0"/>
        <w:spacing w:before="180" w:after="180"/>
        <w:ind w:firstLineChars="0"/>
        <w:textAlignment w:val="baseline"/>
        <w:outlineLvl w:val="1"/>
        <w:rPr>
          <w:rFonts w:ascii="Arial" w:hAnsi="Arial"/>
          <w:bCs/>
          <w:iCs/>
          <w:vanish/>
          <w:kern w:val="0"/>
          <w:sz w:val="24"/>
          <w:szCs w:val="20"/>
          <w:lang w:val="en-GB"/>
        </w:rPr>
      </w:pPr>
    </w:p>
    <w:p w14:paraId="6C99CB59" w14:textId="3360740A" w:rsidR="00E236E0" w:rsidRDefault="0081104D" w:rsidP="00010CE3">
      <w:pPr>
        <w:pStyle w:val="title3"/>
      </w:pPr>
      <w:r>
        <w:t>5.1.</w:t>
      </w:r>
      <w:r w:rsidR="00CF1E8E">
        <w:t>2</w:t>
      </w:r>
      <w:r>
        <w:t xml:space="preserve">. </w:t>
      </w:r>
      <w:r w:rsidR="00E236E0" w:rsidRPr="00172E1E">
        <w:t>Rate matching</w:t>
      </w:r>
    </w:p>
    <w:p w14:paraId="1DAB7790" w14:textId="77777777" w:rsidR="00E236E0" w:rsidRPr="0096755E" w:rsidRDefault="00E236E0" w:rsidP="00E236E0">
      <w:pPr>
        <w:spacing w:before="120"/>
        <w:rPr>
          <w:b/>
          <w:u w:val="single"/>
        </w:rPr>
      </w:pPr>
      <w:r w:rsidRPr="0096755E">
        <w:rPr>
          <w:b/>
          <w:u w:val="single"/>
        </w:rPr>
        <w:t>DMRS</w:t>
      </w:r>
      <w:r>
        <w:rPr>
          <w:b/>
          <w:u w:val="single"/>
        </w:rPr>
        <w:t xml:space="preserve"> ports</w:t>
      </w:r>
    </w:p>
    <w:p w14:paraId="5616899B" w14:textId="737C1256" w:rsidR="00E236E0" w:rsidRDefault="00E236E0" w:rsidP="00E236E0">
      <w:r>
        <w:t xml:space="preserve">Given a PDSCH, undoubtedly, the DMRS-based channel estimation plays an extremely important role in the coherent detection. Provided a DMRS pattern, the performance and accuracy of the channel estimation depend on the SINR on the DMRS REs. Therefore, the DMRS absolutely cannot be contaminated. To this end, a PDSCH </w:t>
      </w:r>
      <w:r>
        <w:lastRenderedPageBreak/>
        <w:t xml:space="preserve">from a TRP has to rate match around or puncture the constellation symbols on the DMRS REs from another coordinated TRP. In </w:t>
      </w:r>
      <w:r w:rsidR="009900C7">
        <w:t>multi</w:t>
      </w:r>
      <w:r>
        <w:t xml:space="preserve">-PDCCH based </w:t>
      </w:r>
      <w:r w:rsidR="009900C7">
        <w:t>multi</w:t>
      </w:r>
      <w:r>
        <w:t>-TRP transmission, if all the PDCCHs can be successfully detected, rate matching outperforms puncturing. If the reception of a PDCCH from a TRP fails, not only the corresponding PDSCH will be missed, but also the PDSCH scheduled by another PDCCH which may be successfully detected, cannot be correctly received, due to the UE’s unawareness of the rate match pattern around the DMRS of the missed PDSCH. At least for eMBB service, it is not the rare case. Therefore, it makes more sense for each TRP to puncture the symbols on the DMRS REs of another coordinated TRP. What is different for URLLC service, the aforementioned miss detection of PDCCH is so rare that it is better for a TRP to rate match around rather than directly puncture the DMRS REs of another TRP. Moreover, in order to guarantee the QoS of a URLLC-like service with higher priority, the TRP sending lower-priority service could also rate match its PDSCH (e.g., eMBB) around the overlapped REs with the highly prioritized PDSCH (e.g., URLLC). In a word, we propose a service dependent resource mapping mechanism as follows:</w:t>
      </w:r>
    </w:p>
    <w:p w14:paraId="39A9E549" w14:textId="25E8621B" w:rsidR="00E236E0" w:rsidRPr="0096755E" w:rsidRDefault="00E236E0" w:rsidP="00212A92">
      <w:pPr>
        <w:pStyle w:val="proposal"/>
      </w:pPr>
      <w:r>
        <w:t>Support</w:t>
      </w:r>
      <w:r w:rsidRPr="0096755E">
        <w:t xml:space="preserve"> service dependent resource mapping mechanism:</w:t>
      </w:r>
    </w:p>
    <w:p w14:paraId="45CE0387" w14:textId="77777777" w:rsidR="00E236E0" w:rsidRPr="0096755E" w:rsidRDefault="00E236E0" w:rsidP="00723DAE">
      <w:pPr>
        <w:numPr>
          <w:ilvl w:val="0"/>
          <w:numId w:val="13"/>
        </w:numPr>
        <w:rPr>
          <w:b/>
        </w:rPr>
      </w:pPr>
      <w:r w:rsidRPr="0096755E">
        <w:rPr>
          <w:b/>
        </w:rPr>
        <w:t>If the two PDSCH have equal service priorities, e.g., eMBB + eMBB, each TRP punctures the symbols on the DMRS REs of another coordinated TRP.</w:t>
      </w:r>
    </w:p>
    <w:p w14:paraId="0B6A1C00" w14:textId="77777777" w:rsidR="00E236E0" w:rsidRPr="0096755E" w:rsidRDefault="00E236E0" w:rsidP="00723DAE">
      <w:pPr>
        <w:numPr>
          <w:ilvl w:val="0"/>
          <w:numId w:val="13"/>
        </w:numPr>
        <w:rPr>
          <w:b/>
        </w:rPr>
      </w:pPr>
      <w:r w:rsidRPr="0096755E">
        <w:rPr>
          <w:b/>
        </w:rPr>
        <w:t>If two PDSCHs carrying data with different service priorities, e.g., eMBB + URLLC, the TRP transmitting data with lower priority</w:t>
      </w:r>
      <w:r>
        <w:rPr>
          <w:b/>
        </w:rPr>
        <w:t xml:space="preserve"> is punctured </w:t>
      </w:r>
      <w:r w:rsidRPr="0096755E">
        <w:rPr>
          <w:b/>
        </w:rPr>
        <w:t>around the DMRS REs and overlapped PDSCH R</w:t>
      </w:r>
      <w:r>
        <w:rPr>
          <w:b/>
        </w:rPr>
        <w:t>E</w:t>
      </w:r>
      <w:r w:rsidRPr="0096755E">
        <w:rPr>
          <w:b/>
        </w:rPr>
        <w:t>s</w:t>
      </w:r>
      <w:r>
        <w:rPr>
          <w:b/>
        </w:rPr>
        <w:t xml:space="preserve"> with</w:t>
      </w:r>
      <w:r w:rsidRPr="0096755E">
        <w:rPr>
          <w:b/>
        </w:rPr>
        <w:t xml:space="preserve"> higher-priority service.</w:t>
      </w:r>
    </w:p>
    <w:p w14:paraId="00C0EA32" w14:textId="77777777" w:rsidR="00E236E0" w:rsidRPr="0096755E" w:rsidRDefault="00E236E0" w:rsidP="00E236E0">
      <w:pPr>
        <w:spacing w:before="120"/>
        <w:rPr>
          <w:b/>
          <w:u w:val="single"/>
        </w:rPr>
      </w:pPr>
      <w:r>
        <w:rPr>
          <w:b/>
          <w:u w:val="single"/>
        </w:rPr>
        <w:t xml:space="preserve">ZP/NZP </w:t>
      </w:r>
      <w:r w:rsidRPr="0096755E">
        <w:rPr>
          <w:b/>
          <w:u w:val="single"/>
        </w:rPr>
        <w:t>CSI-RS</w:t>
      </w:r>
    </w:p>
    <w:p w14:paraId="03E52A81" w14:textId="77777777" w:rsidR="00E236E0" w:rsidRDefault="00E236E0" w:rsidP="00E236E0">
      <w:r>
        <w:t>For periodic and semi-persistent CSI-RS, irrespective of ZP or NZP, each TRP should rate match its PDSCH around a combined CSI-RS pattern corresponding to all the coordinated TRPs.</w:t>
      </w:r>
    </w:p>
    <w:p w14:paraId="099C3C08" w14:textId="79D850AB" w:rsidR="00E236E0" w:rsidRDefault="00E236E0" w:rsidP="00E236E0">
      <w:r>
        <w:t>Regarding aperiodic NZP CSI-RS,</w:t>
      </w:r>
      <w:r w:rsidRPr="00492FF9">
        <w:t xml:space="preserve"> </w:t>
      </w:r>
      <w:r>
        <w:t xml:space="preserve">rate matching is not performed for single TRP transmission in Rel. 15. While for </w:t>
      </w:r>
      <w:r w:rsidR="009900C7">
        <w:t>multi</w:t>
      </w:r>
      <w:r>
        <w:t>-TRP transmission, the behavior could be retained. For aperiodic ZP CSI-RS, rate matching is necessary. To this end, the pattern can be dynamically indicated in DCI.</w:t>
      </w:r>
    </w:p>
    <w:p w14:paraId="49B7C17A" w14:textId="4D1E9C79" w:rsidR="00E236E0" w:rsidRPr="0096755E" w:rsidRDefault="00E236E0" w:rsidP="00212A92">
      <w:pPr>
        <w:pStyle w:val="proposal"/>
      </w:pPr>
      <w:r w:rsidRPr="0096755E">
        <w:t>For periodic and semi-persistent CSI-RS, irrespective of ZP or NZP, each TRP should rate match its PDSCH around a combined CSI-RS pattern corresponding to all the coordinated TRPs.</w:t>
      </w:r>
    </w:p>
    <w:p w14:paraId="2986333B" w14:textId="4FDB1C68" w:rsidR="00E236E0" w:rsidRDefault="00E236E0" w:rsidP="00212A92">
      <w:pPr>
        <w:pStyle w:val="proposal"/>
      </w:pPr>
      <w:r w:rsidRPr="0096755E">
        <w:t>For aperiodic</w:t>
      </w:r>
      <w:r>
        <w:t xml:space="preserve"> ZP</w:t>
      </w:r>
      <w:r w:rsidRPr="0096755E">
        <w:t xml:space="preserve"> CSI-RS, rate matching should be performed around </w:t>
      </w:r>
      <w:r>
        <w:t>ZP CSI-RS indicated in the scheduling DCI.</w:t>
      </w:r>
    </w:p>
    <w:p w14:paraId="1C68162F" w14:textId="77777777" w:rsidR="00E236E0" w:rsidRPr="0096755E" w:rsidRDefault="00E236E0" w:rsidP="00E236E0">
      <w:pPr>
        <w:spacing w:before="120"/>
        <w:rPr>
          <w:b/>
          <w:u w:val="single"/>
        </w:rPr>
      </w:pPr>
      <w:r w:rsidRPr="0096755E">
        <w:rPr>
          <w:b/>
          <w:u w:val="single"/>
        </w:rPr>
        <w:t>SSB</w:t>
      </w:r>
    </w:p>
    <w:p w14:paraId="6027C1F1" w14:textId="55AF6ACD" w:rsidR="00E236E0" w:rsidRDefault="00E236E0" w:rsidP="00E236E0">
      <w:r w:rsidRPr="00DF391D">
        <w:t xml:space="preserve">In </w:t>
      </w:r>
      <w:r w:rsidR="009900C7">
        <w:t>multi</w:t>
      </w:r>
      <w:r w:rsidRPr="00DF391D">
        <w:t xml:space="preserve">-TRP transmission, different TRPs transmit different SSB patterns. Given a potential UE for </w:t>
      </w:r>
      <w:r w:rsidR="009900C7">
        <w:t>multi</w:t>
      </w:r>
      <w:r w:rsidRPr="00DF391D">
        <w:t xml:space="preserve">-TRP transmission, each of its transmitting TRP should rate match the corresponding PDSCH around the combination of the SSB patterns of all the transmitting TRPs. To this end, it is different between intra-cell and inter-cell </w:t>
      </w:r>
      <w:r w:rsidR="009900C7">
        <w:t>multi</w:t>
      </w:r>
      <w:r w:rsidRPr="00DF391D">
        <w:t>-TRP transmission. For intra-cell case, the coordinated TRPs transmit different SSB patterns in a TDM manner but in the same frequency. The combined SSB pattern can be indicated by a combined bitmap, e.g., ssb-PositionsInBurst. In the case of inter-cell case, the coordinated TRPs involved may transmit their separate SSBs in different frequency rasters. Instead of a combined bitmap, two separate bitmaps together with the corresponding frequency information are indispensable to represent the combined SSB pattern.</w:t>
      </w:r>
    </w:p>
    <w:p w14:paraId="70483595" w14:textId="45A1130A" w:rsidR="00E236E0" w:rsidRPr="00172E1E" w:rsidRDefault="00E236E0" w:rsidP="00212A92">
      <w:pPr>
        <w:pStyle w:val="proposal"/>
      </w:pPr>
      <w:r>
        <w:t>F</w:t>
      </w:r>
      <w:r w:rsidRPr="00172E1E">
        <w:t xml:space="preserve">or </w:t>
      </w:r>
      <w:r w:rsidR="009900C7">
        <w:t>multi</w:t>
      </w:r>
      <w:r w:rsidRPr="00172E1E">
        <w:t>-TRP transmission, each TRP should rate match the corre</w:t>
      </w:r>
      <w:r>
        <w:t>s</w:t>
      </w:r>
      <w:r w:rsidRPr="00172E1E">
        <w:t xml:space="preserve">ponding PDSCH around the combination of the SSB patterns of all the </w:t>
      </w:r>
      <w:r>
        <w:t>coordinated</w:t>
      </w:r>
      <w:r w:rsidRPr="00172E1E">
        <w:t xml:space="preserve"> TRPs.</w:t>
      </w:r>
    </w:p>
    <w:p w14:paraId="507C4AB2" w14:textId="77777777" w:rsidR="00E236E0" w:rsidRDefault="00E236E0" w:rsidP="00E236E0">
      <w:pPr>
        <w:spacing w:before="120"/>
        <w:rPr>
          <w:b/>
          <w:u w:val="single"/>
        </w:rPr>
      </w:pPr>
      <w:r>
        <w:rPr>
          <w:b/>
          <w:u w:val="single"/>
        </w:rPr>
        <w:t>rateMatchPattern</w:t>
      </w:r>
    </w:p>
    <w:p w14:paraId="4B4A5D57" w14:textId="524F878B" w:rsidR="00E236E0" w:rsidRDefault="00E236E0" w:rsidP="00E236E0">
      <w:pPr>
        <w:contextualSpacing/>
      </w:pPr>
      <w:r>
        <w:t xml:space="preserve">In </w:t>
      </w:r>
      <w:r w:rsidR="009900C7">
        <w:t>multi</w:t>
      </w:r>
      <w:r>
        <w:t xml:space="preserve">-TRP transmission, as discussed above, a component TRP needs to rate match around two categories of patterns, respectively corresponding to its own and another coordinated TRP. For a </w:t>
      </w:r>
      <w:r w:rsidRPr="00216031">
        <w:t xml:space="preserve">periodically configured rateMatchPattern, </w:t>
      </w:r>
      <w:r>
        <w:t xml:space="preserve">rate matching is carried out according to the indicated pattern. In an aperiodic rateMatchPattern case, the pattern is dynamically indicated by DCI. Thus, </w:t>
      </w:r>
      <w:r w:rsidRPr="00172E1E">
        <w:t>extending the bit width of the rate match indicator field or introducing a dedicated field, e.g., rate match indicator2, in DCI is necessary to indicate the rate match pattern of a coordinated TRP. Accordingly, high layer parameters, e.g., rateMatchPatternGroup3 and rateMatchPatternGroup4</w:t>
      </w:r>
      <w:r>
        <w:t>,</w:t>
      </w:r>
      <w:r w:rsidRPr="00172E1E">
        <w:t xml:space="preserve"> should be configured in advance.</w:t>
      </w:r>
    </w:p>
    <w:p w14:paraId="7EEBA1CD" w14:textId="4337382E" w:rsidR="00E236E0" w:rsidRDefault="00E236E0" w:rsidP="00212A92">
      <w:pPr>
        <w:pStyle w:val="proposal"/>
      </w:pPr>
      <w:r w:rsidRPr="00172E1E">
        <w:t>Consider to extend the bitwidth of the rate match indicator field in DCI to indicate the rate match pattern of coordinated TRP</w:t>
      </w:r>
      <w:r>
        <w:t>s.</w:t>
      </w:r>
    </w:p>
    <w:p w14:paraId="649FFD25" w14:textId="500FCDB7" w:rsidR="005E1D55" w:rsidRPr="00DE0653" w:rsidRDefault="005E1D55" w:rsidP="00363D6C">
      <w:pPr>
        <w:pStyle w:val="title2"/>
      </w:pPr>
      <w:r w:rsidRPr="0045021E">
        <w:t>CSI Report for</w:t>
      </w:r>
      <w:r w:rsidRPr="00DE0653">
        <w:t xml:space="preserve"> </w:t>
      </w:r>
      <w:r w:rsidR="009900C7">
        <w:t>Multi</w:t>
      </w:r>
      <w:r w:rsidRPr="00DE0653">
        <w:t>-TRP</w:t>
      </w:r>
    </w:p>
    <w:p w14:paraId="68BF643B" w14:textId="77777777" w:rsidR="005E1D55" w:rsidRPr="00172E1E" w:rsidRDefault="005E1D55" w:rsidP="00172E1E">
      <w:pPr>
        <w:rPr>
          <w:rFonts w:eastAsia="宋体"/>
          <w:lang w:eastAsia="zh-CN"/>
        </w:rPr>
      </w:pPr>
      <w:r w:rsidRPr="00AE60F0">
        <w:rPr>
          <w:rFonts w:eastAsia="宋体"/>
          <w:lang w:eastAsia="zh-CN"/>
        </w:rPr>
        <w:t>In previous discussion, t</w:t>
      </w:r>
      <w:r w:rsidRPr="00172E1E">
        <w:rPr>
          <w:rFonts w:eastAsia="宋体"/>
          <w:lang w:eastAsia="zh-CN"/>
        </w:rPr>
        <w:t>he following issues are raised</w:t>
      </w:r>
    </w:p>
    <w:p w14:paraId="11752BF0" w14:textId="0953C6BE" w:rsidR="005E1D55" w:rsidRPr="00172E1E" w:rsidRDefault="005E1D55" w:rsidP="001B4D92">
      <w:pPr>
        <w:pStyle w:val="af"/>
        <w:widowControl/>
        <w:numPr>
          <w:ilvl w:val="0"/>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lastRenderedPageBreak/>
        <w:t xml:space="preserve">#5: CSI reporting enhancement for </w:t>
      </w:r>
      <w:r w:rsidR="009900C7">
        <w:rPr>
          <w:rFonts w:ascii="Times New Roman" w:hAnsi="Times New Roman"/>
          <w:sz w:val="20"/>
          <w:szCs w:val="21"/>
          <w:lang w:eastAsia="en-US"/>
        </w:rPr>
        <w:t>multi</w:t>
      </w:r>
      <w:r w:rsidRPr="00172E1E">
        <w:rPr>
          <w:rFonts w:ascii="Times New Roman" w:hAnsi="Times New Roman"/>
          <w:sz w:val="20"/>
          <w:szCs w:val="21"/>
          <w:lang w:eastAsia="en-US"/>
        </w:rPr>
        <w:t xml:space="preserve">ple TRP/panels, e.g. </w:t>
      </w:r>
    </w:p>
    <w:p w14:paraId="57235D5E" w14:textId="6DFC11A8"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 xml:space="preserve">CSI processing/timing, separated CSI reporting/reporting resources, and CSI </w:t>
      </w:r>
      <w:r w:rsidR="009900C7">
        <w:rPr>
          <w:rFonts w:ascii="Times New Roman" w:hAnsi="Times New Roman"/>
          <w:sz w:val="20"/>
          <w:szCs w:val="21"/>
          <w:lang w:eastAsia="en-US"/>
        </w:rPr>
        <w:t>multi</w:t>
      </w:r>
      <w:r w:rsidRPr="00172E1E">
        <w:rPr>
          <w:rFonts w:ascii="Times New Roman" w:hAnsi="Times New Roman"/>
          <w:sz w:val="20"/>
          <w:szCs w:val="21"/>
          <w:lang w:eastAsia="en-US"/>
        </w:rPr>
        <w:t xml:space="preserve">plexing with A/N </w:t>
      </w:r>
    </w:p>
    <w:p w14:paraId="02C1CE6C" w14:textId="77777777" w:rsidR="005E1D55" w:rsidRPr="00172E1E" w:rsidRDefault="005E1D55" w:rsidP="001B4D92">
      <w:pPr>
        <w:pStyle w:val="af"/>
        <w:widowControl/>
        <w:numPr>
          <w:ilvl w:val="1"/>
          <w:numId w:val="8"/>
        </w:numPr>
        <w:spacing w:beforeLines="50" w:before="120" w:afterLines="50"/>
        <w:ind w:firstLineChars="0"/>
        <w:rPr>
          <w:rFonts w:ascii="Times New Roman" w:hAnsi="Times New Roman"/>
          <w:sz w:val="20"/>
          <w:szCs w:val="21"/>
          <w:lang w:eastAsia="en-US"/>
        </w:rPr>
      </w:pPr>
      <w:r w:rsidRPr="00172E1E">
        <w:rPr>
          <w:rFonts w:ascii="Times New Roman" w:hAnsi="Times New Roman"/>
          <w:sz w:val="20"/>
          <w:szCs w:val="21"/>
          <w:lang w:eastAsia="en-US"/>
        </w:rPr>
        <w:t>Whether/how to use joint CSI reporting and associated reporting resource</w:t>
      </w:r>
    </w:p>
    <w:p w14:paraId="6018AE98" w14:textId="77777777" w:rsidR="005E1D55" w:rsidRPr="00172E1E" w:rsidRDefault="005E1D55" w:rsidP="00172E1E">
      <w:pPr>
        <w:rPr>
          <w:rFonts w:eastAsia="宋体"/>
          <w:lang w:eastAsia="zh-CN"/>
        </w:rPr>
      </w:pPr>
      <w:r w:rsidRPr="00172E1E">
        <w:rPr>
          <w:rFonts w:eastAsia="宋体"/>
          <w:lang w:eastAsia="zh-CN"/>
        </w:rPr>
        <w:t>One of the focus is whether joint CSI reporting or separate CSI reporting should be used. In our understanding, periodic/semi-persistent CSI reporting are based on higher layer configured resources and they do not suffer from latency constraint. Periodic CSI report may be a long term report and tolerant for some latency. For aperiodic CSI report, separate CSI reporting may be well justified for fast channel acquisition and AMC adjustment. Thus we think both separate CSI reporting and joint CSI reporting should be supported.</w:t>
      </w:r>
    </w:p>
    <w:p w14:paraId="2DEEE140" w14:textId="7A3E416E" w:rsidR="005E1D55" w:rsidRPr="00172E1E" w:rsidRDefault="005E1D55" w:rsidP="00172E1E">
      <w:pPr>
        <w:rPr>
          <w:rFonts w:eastAsia="宋体"/>
          <w:lang w:eastAsia="zh-CN"/>
        </w:rPr>
      </w:pPr>
      <w:r w:rsidRPr="00172E1E">
        <w:rPr>
          <w:rFonts w:eastAsia="宋体"/>
          <w:lang w:eastAsia="zh-CN"/>
        </w:rPr>
        <w:t xml:space="preserve">Furthermore, ideal backhaul is also one of the use cases for </w:t>
      </w:r>
      <w:r w:rsidR="009900C7">
        <w:rPr>
          <w:rFonts w:eastAsia="宋体"/>
          <w:lang w:eastAsia="zh-CN"/>
        </w:rPr>
        <w:t>multi</w:t>
      </w:r>
      <w:r w:rsidRPr="00172E1E">
        <w:rPr>
          <w:rFonts w:eastAsia="宋体"/>
          <w:lang w:eastAsia="zh-CN"/>
        </w:rPr>
        <w:t>-PDCCH based transmission. Joint CSI reporting could be used by the network for scheduling. The joint CSI may also be useful when the same information is needed both for the two TRPs.</w:t>
      </w:r>
    </w:p>
    <w:p w14:paraId="2B7A9AB1" w14:textId="41610C47" w:rsidR="006A36C8" w:rsidRPr="00FD4C38" w:rsidRDefault="005E1D55" w:rsidP="00FD4C38">
      <w:pPr>
        <w:pStyle w:val="proposal"/>
      </w:pPr>
      <w:bookmarkStart w:id="4" w:name="_Ref1055775"/>
      <w:r w:rsidRPr="00172E1E">
        <w:t>Joint CSI reporting and separate CSI reporting should both be supported.</w:t>
      </w:r>
      <w:bookmarkEnd w:id="4"/>
    </w:p>
    <w:p w14:paraId="13773C05" w14:textId="77777777" w:rsidR="006A36C8" w:rsidRPr="00FD4C38" w:rsidRDefault="006A36C8" w:rsidP="00FD4C38">
      <w:pPr>
        <w:pStyle w:val="proposal"/>
        <w:numPr>
          <w:ilvl w:val="0"/>
          <w:numId w:val="0"/>
        </w:numPr>
        <w:rPr>
          <w:b w:val="0"/>
        </w:rPr>
      </w:pPr>
    </w:p>
    <w:p w14:paraId="4833BEE7" w14:textId="77777777" w:rsidR="00E5444A" w:rsidRPr="0045021E" w:rsidRDefault="00E5444A" w:rsidP="00172E1E">
      <w:pPr>
        <w:pStyle w:val="title1"/>
      </w:pPr>
      <w:r w:rsidRPr="0045021E">
        <w:t>Conclusion</w:t>
      </w:r>
    </w:p>
    <w:p w14:paraId="042F8361" w14:textId="78EB762E" w:rsidR="007638DA" w:rsidRPr="00DE0653" w:rsidRDefault="007638DA" w:rsidP="00B21C3D">
      <w:pPr>
        <w:pStyle w:val="a0"/>
        <w:snapToGrid w:val="0"/>
        <w:spacing w:beforeLines="50" w:before="120" w:afterLines="50"/>
        <w:rPr>
          <w:rFonts w:eastAsia="Times New Roman"/>
          <w:color w:val="000000"/>
        </w:rPr>
      </w:pPr>
      <w:r w:rsidRPr="00DE0653">
        <w:rPr>
          <w:rFonts w:eastAsia="Times New Roman"/>
          <w:color w:val="000000"/>
        </w:rPr>
        <w:t>In this contribution, we have the following proposal</w:t>
      </w:r>
      <w:r w:rsidR="00ED4795" w:rsidRPr="00DE0653">
        <w:rPr>
          <w:rFonts w:eastAsia="Times New Roman"/>
          <w:color w:val="000000"/>
        </w:rPr>
        <w:t>s</w:t>
      </w:r>
      <w:r w:rsidR="00CF1E8E">
        <w:rPr>
          <w:rFonts w:eastAsia="Times New Roman"/>
          <w:color w:val="000000"/>
        </w:rPr>
        <w:t xml:space="preserve"> for </w:t>
      </w:r>
      <w:r w:rsidR="009900C7">
        <w:rPr>
          <w:rFonts w:eastAsia="Times New Roman"/>
          <w:color w:val="000000"/>
        </w:rPr>
        <w:t>multi-TRP</w:t>
      </w:r>
      <w:r w:rsidRPr="00DE0653">
        <w:rPr>
          <w:rFonts w:eastAsia="Times New Roman"/>
          <w:color w:val="000000"/>
        </w:rPr>
        <w:t xml:space="preserve"> transmission.</w:t>
      </w:r>
    </w:p>
    <w:p w14:paraId="57413CB2" w14:textId="77777777" w:rsidR="003315AE" w:rsidRPr="00212A92" w:rsidRDefault="003315AE" w:rsidP="003315AE">
      <w:pPr>
        <w:pStyle w:val="proposal"/>
        <w:numPr>
          <w:ilvl w:val="0"/>
          <w:numId w:val="36"/>
        </w:numPr>
      </w:pPr>
      <w:r w:rsidRPr="00212A92">
        <w:t>T</w:t>
      </w:r>
      <w:r w:rsidRPr="00212A92">
        <w:rPr>
          <w:rFonts w:hint="eastAsia"/>
        </w:rPr>
        <w:t xml:space="preserve">here </w:t>
      </w:r>
      <w:r w:rsidRPr="00212A92">
        <w:t>is no need to introduce a new RRC parameter to configure joint or separate HARQ-ACK feedback.</w:t>
      </w:r>
    </w:p>
    <w:p w14:paraId="7CC269BA" w14:textId="77777777" w:rsidR="003315AE" w:rsidRDefault="003315AE" w:rsidP="003315AE">
      <w:pPr>
        <w:pStyle w:val="proposal"/>
      </w:pPr>
      <w:r>
        <w:t>For determining</w:t>
      </w:r>
      <w:r w:rsidRPr="00FB51B3">
        <w:t xml:space="preserve"> between separate HARQ-ACK feedback and joint HARQ-ACK feedback</w:t>
      </w:r>
      <w:r>
        <w:t>:</w:t>
      </w:r>
    </w:p>
    <w:p w14:paraId="495F0872" w14:textId="77777777" w:rsidR="003315AE" w:rsidRPr="00F04752"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Joint HARQ-ACK feedback is applied if one PUCCH-Config is configured and same sub-slot indices are indicated.</w:t>
      </w:r>
    </w:p>
    <w:p w14:paraId="5DD3CB43" w14:textId="77777777" w:rsidR="003315AE"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Separate HARQ-ACK feedback is applied if </w:t>
      </w:r>
      <w:r>
        <w:rPr>
          <w:rFonts w:eastAsia="宋体"/>
          <w:b/>
          <w:szCs w:val="20"/>
          <w:lang w:eastAsia="zh-CN"/>
        </w:rPr>
        <w:t>multi</w:t>
      </w:r>
      <w:r w:rsidRPr="00F04752">
        <w:rPr>
          <w:rFonts w:eastAsia="宋体"/>
          <w:b/>
          <w:szCs w:val="20"/>
          <w:lang w:eastAsia="zh-CN"/>
        </w:rPr>
        <w:t>ple PUCCH-Configs are configured, or different sub-slot indices are indicated if one PUCCH-Config is configured.</w:t>
      </w:r>
    </w:p>
    <w:p w14:paraId="23F682A8" w14:textId="77777777" w:rsidR="003315AE" w:rsidRPr="004A0233" w:rsidRDefault="003315AE" w:rsidP="003315AE">
      <w:pPr>
        <w:pStyle w:val="proposal"/>
      </w:pPr>
      <w:r w:rsidRPr="004A0233">
        <w:t xml:space="preserve">For </w:t>
      </w:r>
      <w:proofErr w:type="spellStart"/>
      <w:r w:rsidRPr="004A0233">
        <w:t>TDMed</w:t>
      </w:r>
      <w:proofErr w:type="spellEnd"/>
      <w:r w:rsidRPr="004A0233">
        <w:t xml:space="preserve"> PUCCH transmission within a slot for separate ACK/NACK, </w:t>
      </w:r>
    </w:p>
    <w:p w14:paraId="42FF23A6" w14:textId="77777777" w:rsidR="003315AE" w:rsidRDefault="003315AE" w:rsidP="003315AE">
      <w:pPr>
        <w:pStyle w:val="a0"/>
        <w:numPr>
          <w:ilvl w:val="0"/>
          <w:numId w:val="13"/>
        </w:numPr>
        <w:spacing w:beforeLines="50" w:before="120" w:afterLines="50"/>
        <w:rPr>
          <w:rFonts w:eastAsia="宋体"/>
          <w:b/>
          <w:szCs w:val="20"/>
          <w:lang w:eastAsia="zh-CN"/>
        </w:rPr>
      </w:pPr>
      <w:r>
        <w:rPr>
          <w:rFonts w:eastAsia="宋体"/>
          <w:b/>
          <w:szCs w:val="20"/>
          <w:lang w:eastAsia="zh-CN"/>
        </w:rPr>
        <w:t>There is no need to c</w:t>
      </w:r>
      <w:r w:rsidRPr="0007317C">
        <w:rPr>
          <w:rFonts w:eastAsia="宋体"/>
          <w:b/>
          <w:szCs w:val="20"/>
          <w:lang w:eastAsia="zh-CN"/>
        </w:rPr>
        <w:t>onfigur</w:t>
      </w:r>
      <w:r>
        <w:rPr>
          <w:rFonts w:eastAsia="宋体"/>
          <w:b/>
          <w:szCs w:val="20"/>
          <w:lang w:eastAsia="zh-CN"/>
        </w:rPr>
        <w:t>e</w:t>
      </w:r>
      <w:r w:rsidRPr="0007317C">
        <w:rPr>
          <w:rFonts w:eastAsia="宋体"/>
          <w:b/>
          <w:szCs w:val="20"/>
          <w:lang w:eastAsia="zh-CN"/>
        </w:rPr>
        <w:t xml:space="preserve"> explicit PUCCH resource grouping over resource or resource sets</w:t>
      </w:r>
      <w:r>
        <w:rPr>
          <w:rFonts w:eastAsia="宋体"/>
          <w:b/>
          <w:szCs w:val="20"/>
          <w:lang w:eastAsia="zh-CN"/>
        </w:rPr>
        <w:t xml:space="preserve"> as separate PUCCH resources can be indicated by different sub-slot indices.</w:t>
      </w:r>
    </w:p>
    <w:p w14:paraId="612A2B82" w14:textId="77777777" w:rsidR="003315AE" w:rsidRPr="0039345A" w:rsidRDefault="003315AE" w:rsidP="003315AE">
      <w:pPr>
        <w:pStyle w:val="proposal"/>
      </w:pPr>
      <w:r w:rsidRPr="00524CBD">
        <w:t xml:space="preserve">For joint dynamic HARQ-ACK codebook among </w:t>
      </w:r>
      <w:r>
        <w:t>multi-TRP</w:t>
      </w:r>
      <w:r w:rsidRPr="00524CBD">
        <w:t xml:space="preserve">, </w:t>
      </w:r>
      <w:r>
        <w:t xml:space="preserve">support </w:t>
      </w:r>
      <w:r w:rsidRPr="00524CBD">
        <w:t>Alt 1: counter DAI is jointly counted across two TRPs (i.e. different higher layer index configured per CORESET (if configured)), and total DAI should count total number of DCIs in a PDCCH monitoring occasion across CCs and TRPs.</w:t>
      </w:r>
    </w:p>
    <w:p w14:paraId="750CB846" w14:textId="77777777" w:rsidR="003315AE" w:rsidRPr="00F04752" w:rsidRDefault="003315AE" w:rsidP="003315AE">
      <w:pPr>
        <w:pStyle w:val="proposal"/>
      </w:pPr>
      <w:r>
        <w:t>For j</w:t>
      </w:r>
      <w:r w:rsidRPr="00172E1E">
        <w:t>oint HARQ feedback</w:t>
      </w:r>
      <w:r>
        <w:t>, t</w:t>
      </w:r>
      <w:r w:rsidRPr="00F04752">
        <w:t xml:space="preserve">he PUCCH resource can be determined by the PRI in the last DCI and/or CCE index of the last DCI. </w:t>
      </w:r>
    </w:p>
    <w:p w14:paraId="04063DE2" w14:textId="77777777" w:rsidR="003315AE"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If there are </w:t>
      </w:r>
      <w:r>
        <w:rPr>
          <w:rFonts w:eastAsia="宋体"/>
          <w:b/>
          <w:szCs w:val="20"/>
          <w:lang w:eastAsia="zh-CN"/>
        </w:rPr>
        <w:t>multi</w:t>
      </w:r>
      <w:r w:rsidRPr="00F04752">
        <w:rPr>
          <w:rFonts w:eastAsia="宋体"/>
          <w:b/>
          <w:szCs w:val="20"/>
          <w:lang w:eastAsia="zh-CN"/>
        </w:rPr>
        <w:t>ple last DCIs on the same symbol, and if CC indices and serving cell indices of the two DCIs are identical, the last DCI is the determined based on the higher layer configured index.</w:t>
      </w:r>
    </w:p>
    <w:p w14:paraId="069AA360" w14:textId="77777777" w:rsidR="003315AE" w:rsidRDefault="003315AE" w:rsidP="003315AE">
      <w:pPr>
        <w:pStyle w:val="proposal"/>
      </w:pPr>
      <w:r>
        <w:t>Support two PUCCHs per TRP for a UE.</w:t>
      </w:r>
    </w:p>
    <w:p w14:paraId="6041A55F" w14:textId="77777777" w:rsidR="003315AE" w:rsidRPr="00F04752" w:rsidRDefault="003315AE" w:rsidP="003315AE">
      <w:pPr>
        <w:pStyle w:val="proposal"/>
      </w:pPr>
      <w:r>
        <w:t>For TDMed PUCCH in a slot,</w:t>
      </w:r>
    </w:p>
    <w:p w14:paraId="51721E81" w14:textId="77777777" w:rsidR="003315AE" w:rsidRPr="00F04752"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 PUCCH for CSI/SR overlap with more than one PUCCH for HARQ-ACK.</w:t>
      </w:r>
    </w:p>
    <w:p w14:paraId="22091168" w14:textId="77777777" w:rsidR="003315AE" w:rsidRPr="00F04752"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 PUCCH overlap with PUCCH</w:t>
      </w:r>
      <w:r>
        <w:rPr>
          <w:rFonts w:eastAsia="宋体"/>
          <w:b/>
          <w:szCs w:val="20"/>
          <w:lang w:eastAsia="zh-CN"/>
        </w:rPr>
        <w:t xml:space="preserve"> scheduled</w:t>
      </w:r>
      <w:r w:rsidRPr="00F04752">
        <w:rPr>
          <w:rFonts w:eastAsia="宋体"/>
          <w:b/>
          <w:szCs w:val="20"/>
          <w:lang w:eastAsia="zh-CN"/>
        </w:rPr>
        <w:t xml:space="preserve"> from another PUCCH-</w:t>
      </w:r>
      <w:r>
        <w:rPr>
          <w:rFonts w:eastAsia="宋体"/>
          <w:b/>
          <w:szCs w:val="20"/>
          <w:lang w:eastAsia="zh-CN"/>
        </w:rPr>
        <w:t>C</w:t>
      </w:r>
      <w:r w:rsidRPr="00F04752">
        <w:rPr>
          <w:rFonts w:eastAsia="宋体"/>
          <w:b/>
          <w:szCs w:val="20"/>
          <w:lang w:eastAsia="zh-CN"/>
        </w:rPr>
        <w:t>onfig.</w:t>
      </w:r>
    </w:p>
    <w:p w14:paraId="2D1BF368" w14:textId="77777777" w:rsidR="003315AE" w:rsidRDefault="003315AE" w:rsidP="003315AE">
      <w:pPr>
        <w:pStyle w:val="proposal"/>
        <w:rPr>
          <w:rFonts w:eastAsiaTheme="minorEastAsia"/>
        </w:rPr>
      </w:pPr>
      <w:r>
        <w:t>For overlapping between PUCCH and PUSCH</w:t>
      </w:r>
    </w:p>
    <w:p w14:paraId="2455B905" w14:textId="77777777" w:rsidR="003315AE" w:rsidRPr="00807B5B"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UE doesn’t expect a PUSCH scheduled from one TRP overlap with any PUSCH/PUCCH scheduled from another TR</w:t>
      </w:r>
      <w:r>
        <w:rPr>
          <w:rFonts w:eastAsia="宋体"/>
          <w:b/>
          <w:szCs w:val="20"/>
          <w:lang w:eastAsia="zh-CN"/>
        </w:rPr>
        <w:t>P except f</w:t>
      </w:r>
      <w:r w:rsidRPr="00807B5B">
        <w:rPr>
          <w:rFonts w:eastAsia="宋体"/>
          <w:b/>
          <w:szCs w:val="20"/>
          <w:lang w:eastAsia="zh-CN"/>
        </w:rPr>
        <w:t>or the case when there is only joint HARQ ACK/NACK feedback within a slot</w:t>
      </w:r>
      <w:r>
        <w:rPr>
          <w:rFonts w:eastAsia="宋体"/>
          <w:b/>
          <w:szCs w:val="20"/>
          <w:lang w:eastAsia="zh-CN"/>
        </w:rPr>
        <w:t xml:space="preserve">. </w:t>
      </w:r>
    </w:p>
    <w:p w14:paraId="12337D58" w14:textId="77777777" w:rsidR="003315AE" w:rsidRDefault="003315AE" w:rsidP="003315AE">
      <w:pPr>
        <w:pStyle w:val="proposal"/>
      </w:pPr>
      <w:r w:rsidRPr="00723DAE">
        <w:t>Reus</w:t>
      </w:r>
      <w:r w:rsidRPr="008A0071">
        <w:t>e</w:t>
      </w:r>
      <w:r w:rsidRPr="00723DAE">
        <w:t xml:space="preserve"> the dynamic indication mechanism for PUSCH repetition in eURLLC to indicate the number of transmission occasions for scheme 3.</w:t>
      </w:r>
    </w:p>
    <w:p w14:paraId="5C5C457A" w14:textId="77777777" w:rsidR="003315AE" w:rsidRDefault="003315AE" w:rsidP="003315AE">
      <w:pPr>
        <w:pStyle w:val="proposal"/>
      </w:pPr>
      <w:r>
        <w:t>Support dynamic indication of number of transmission occasions for scheme 4.</w:t>
      </w:r>
    </w:p>
    <w:p w14:paraId="5AE22F1D" w14:textId="77777777" w:rsidR="003315AE" w:rsidRDefault="003315AE" w:rsidP="003315AE">
      <w:pPr>
        <w:pStyle w:val="proposal"/>
      </w:pPr>
      <w:r>
        <w:t>Support combination of scheme 4 and other schemes.</w:t>
      </w:r>
    </w:p>
    <w:p w14:paraId="0E201021" w14:textId="77777777" w:rsidR="003315AE" w:rsidRPr="00F04752" w:rsidRDefault="003315AE" w:rsidP="003315AE">
      <w:pPr>
        <w:pStyle w:val="proposal"/>
      </w:pPr>
      <w:r>
        <w:lastRenderedPageBreak/>
        <w:t>F</w:t>
      </w:r>
      <w:r>
        <w:rPr>
          <w:rFonts w:hint="eastAsia"/>
        </w:rPr>
        <w:t xml:space="preserve">or </w:t>
      </w:r>
      <w:r>
        <w:t>scheme 3 and scheme 4,</w:t>
      </w:r>
    </w:p>
    <w:p w14:paraId="7F178618" w14:textId="77777777" w:rsidR="003315AE" w:rsidRDefault="003315AE" w:rsidP="003315AE">
      <w:pPr>
        <w:pStyle w:val="a0"/>
        <w:numPr>
          <w:ilvl w:val="0"/>
          <w:numId w:val="13"/>
        </w:numPr>
        <w:spacing w:beforeLines="50" w:before="120" w:afterLines="50"/>
        <w:rPr>
          <w:rFonts w:eastAsia="宋体"/>
          <w:b/>
          <w:szCs w:val="20"/>
          <w:lang w:eastAsia="zh-CN"/>
        </w:rPr>
      </w:pPr>
      <w:r>
        <w:rPr>
          <w:rFonts w:eastAsia="宋体" w:hint="eastAsia"/>
          <w:b/>
          <w:szCs w:val="20"/>
          <w:lang w:eastAsia="zh-CN"/>
        </w:rPr>
        <w:t>W</w:t>
      </w:r>
      <w:r>
        <w:rPr>
          <w:rFonts w:eastAsia="宋体"/>
          <w:b/>
          <w:szCs w:val="20"/>
          <w:lang w:eastAsia="zh-CN"/>
        </w:rPr>
        <w:t>hen there is only one switching point, UE transmits on all available resources that are within DL symbols;</w:t>
      </w:r>
    </w:p>
    <w:p w14:paraId="44804B31" w14:textId="77777777" w:rsidR="003315AE" w:rsidRPr="00F21B5C" w:rsidRDefault="003315AE" w:rsidP="003315AE">
      <w:pPr>
        <w:pStyle w:val="a0"/>
        <w:numPr>
          <w:ilvl w:val="0"/>
          <w:numId w:val="13"/>
        </w:numPr>
        <w:spacing w:beforeLines="50" w:before="120" w:afterLines="50"/>
        <w:rPr>
          <w:rFonts w:eastAsia="宋体"/>
          <w:b/>
          <w:szCs w:val="20"/>
          <w:lang w:eastAsia="zh-CN"/>
        </w:rPr>
      </w:pPr>
      <w:r w:rsidRPr="00F04752">
        <w:rPr>
          <w:rFonts w:eastAsia="宋体"/>
          <w:b/>
          <w:szCs w:val="20"/>
          <w:lang w:eastAsia="zh-CN"/>
        </w:rPr>
        <w:t xml:space="preserve">When a </w:t>
      </w:r>
      <w:r>
        <w:rPr>
          <w:rFonts w:eastAsia="宋体"/>
          <w:b/>
          <w:szCs w:val="20"/>
          <w:lang w:eastAsia="zh-CN"/>
        </w:rPr>
        <w:t xml:space="preserve">nominal </w:t>
      </w:r>
      <w:r w:rsidRPr="00F04752">
        <w:rPr>
          <w:rFonts w:eastAsia="宋体"/>
          <w:b/>
          <w:szCs w:val="20"/>
          <w:lang w:eastAsia="zh-CN"/>
        </w:rPr>
        <w:t xml:space="preserve">transmission occasion is </w:t>
      </w:r>
      <w:r>
        <w:rPr>
          <w:rFonts w:eastAsia="宋体"/>
          <w:b/>
          <w:szCs w:val="20"/>
          <w:lang w:eastAsia="zh-CN"/>
        </w:rPr>
        <w:t>split</w:t>
      </w:r>
      <w:r w:rsidRPr="00F04752">
        <w:rPr>
          <w:rFonts w:eastAsia="宋体"/>
          <w:b/>
          <w:szCs w:val="20"/>
          <w:lang w:eastAsia="zh-CN"/>
        </w:rPr>
        <w:t xml:space="preserve"> into </w:t>
      </w:r>
      <w:r>
        <w:rPr>
          <w:rFonts w:eastAsia="宋体"/>
          <w:b/>
          <w:szCs w:val="20"/>
          <w:lang w:eastAsia="zh-CN"/>
        </w:rPr>
        <w:t>multi</w:t>
      </w:r>
      <w:r w:rsidRPr="00F04752">
        <w:rPr>
          <w:rFonts w:eastAsia="宋体"/>
          <w:b/>
          <w:szCs w:val="20"/>
          <w:lang w:eastAsia="zh-CN"/>
        </w:rPr>
        <w:t xml:space="preserve">ple </w:t>
      </w:r>
      <w:r w:rsidRPr="00807B71">
        <w:rPr>
          <w:rFonts w:eastAsia="宋体"/>
          <w:b/>
          <w:szCs w:val="20"/>
          <w:lang w:eastAsia="zh-CN"/>
        </w:rPr>
        <w:t xml:space="preserve">actual transmission occasions </w:t>
      </w:r>
      <w:r w:rsidRPr="00F04752">
        <w:rPr>
          <w:rFonts w:eastAsia="宋体"/>
          <w:b/>
          <w:szCs w:val="20"/>
          <w:lang w:eastAsia="zh-CN"/>
        </w:rPr>
        <w:t xml:space="preserve">by DL/UL switching points, each </w:t>
      </w:r>
      <w:r>
        <w:rPr>
          <w:rFonts w:eastAsia="宋体"/>
          <w:b/>
          <w:szCs w:val="20"/>
          <w:lang w:eastAsia="zh-CN"/>
        </w:rPr>
        <w:t>actual transmission occasion</w:t>
      </w:r>
      <w:r w:rsidRPr="00807B71">
        <w:rPr>
          <w:rFonts w:eastAsia="宋体"/>
          <w:b/>
          <w:szCs w:val="20"/>
          <w:lang w:eastAsia="zh-CN"/>
        </w:rPr>
        <w:t xml:space="preserve"> </w:t>
      </w:r>
      <w:r w:rsidRPr="00F04752">
        <w:rPr>
          <w:rFonts w:eastAsia="宋体"/>
          <w:b/>
          <w:szCs w:val="20"/>
          <w:lang w:eastAsia="zh-CN"/>
        </w:rPr>
        <w:t xml:space="preserve">of the one nominal transmission occasion apply different TCI states and is mapped with </w:t>
      </w:r>
      <w:r>
        <w:rPr>
          <w:rFonts w:eastAsia="宋体"/>
          <w:b/>
          <w:szCs w:val="20"/>
          <w:lang w:eastAsia="zh-CN"/>
        </w:rPr>
        <w:t>a different</w:t>
      </w:r>
      <w:r w:rsidRPr="00F04752">
        <w:rPr>
          <w:rFonts w:eastAsia="宋体"/>
          <w:b/>
          <w:szCs w:val="20"/>
          <w:lang w:eastAsia="zh-CN"/>
        </w:rPr>
        <w:t xml:space="preserve"> RV</w:t>
      </w:r>
      <w:r>
        <w:rPr>
          <w:rFonts w:eastAsia="宋体"/>
          <w:b/>
          <w:szCs w:val="20"/>
          <w:lang w:eastAsia="zh-CN"/>
        </w:rPr>
        <w:t xml:space="preserve"> of</w:t>
      </w:r>
      <w:r w:rsidRPr="00F04752" w:rsidDel="009C0114">
        <w:rPr>
          <w:rFonts w:eastAsia="宋体"/>
          <w:b/>
          <w:szCs w:val="20"/>
          <w:lang w:eastAsia="zh-CN"/>
        </w:rPr>
        <w:t xml:space="preserve"> </w:t>
      </w:r>
      <w:r>
        <w:rPr>
          <w:rFonts w:eastAsia="宋体"/>
          <w:b/>
          <w:szCs w:val="20"/>
          <w:lang w:eastAsia="zh-CN"/>
        </w:rPr>
        <w:t>the same</w:t>
      </w:r>
      <w:r w:rsidRPr="00F04752">
        <w:rPr>
          <w:rFonts w:eastAsia="宋体"/>
          <w:b/>
          <w:szCs w:val="20"/>
          <w:lang w:eastAsia="zh-CN"/>
        </w:rPr>
        <w:t xml:space="preserve"> TB.</w:t>
      </w:r>
    </w:p>
    <w:p w14:paraId="071D70FD" w14:textId="77777777" w:rsidR="003315AE" w:rsidRDefault="003315AE" w:rsidP="003315AE">
      <w:pPr>
        <w:pStyle w:val="proposal"/>
      </w:pPr>
      <w:r>
        <w:t>For scheme 3 and scheme 4,</w:t>
      </w:r>
    </w:p>
    <w:p w14:paraId="0F8444FF" w14:textId="77777777" w:rsidR="003315AE" w:rsidRDefault="003315AE" w:rsidP="003315AE">
      <w:pPr>
        <w:pStyle w:val="a0"/>
        <w:numPr>
          <w:ilvl w:val="0"/>
          <w:numId w:val="13"/>
        </w:numPr>
        <w:spacing w:beforeLines="50" w:before="120" w:afterLines="50"/>
        <w:rPr>
          <w:rFonts w:eastAsia="宋体"/>
          <w:b/>
          <w:szCs w:val="20"/>
          <w:lang w:eastAsia="zh-CN"/>
        </w:rPr>
      </w:pPr>
      <w:r w:rsidRPr="000A46EF">
        <w:rPr>
          <w:rFonts w:eastAsia="宋体"/>
          <w:b/>
          <w:szCs w:val="20"/>
          <w:lang w:eastAsia="zh-CN"/>
        </w:rPr>
        <w:t>There is no minimal gap between PDSCH mini-slot/slot groups.</w:t>
      </w:r>
    </w:p>
    <w:p w14:paraId="6057AF1F" w14:textId="77777777" w:rsidR="003315AE" w:rsidRPr="002764A4" w:rsidRDefault="003315AE" w:rsidP="003315AE">
      <w:pPr>
        <w:pStyle w:val="a0"/>
        <w:numPr>
          <w:ilvl w:val="0"/>
          <w:numId w:val="13"/>
        </w:numPr>
        <w:spacing w:beforeLines="50" w:before="120" w:afterLines="50"/>
        <w:rPr>
          <w:rFonts w:eastAsia="宋体"/>
          <w:b/>
          <w:szCs w:val="20"/>
          <w:lang w:eastAsia="zh-CN"/>
        </w:rPr>
      </w:pPr>
      <w:r w:rsidRPr="002764A4">
        <w:rPr>
          <w:rFonts w:eastAsia="宋体"/>
          <w:b/>
          <w:szCs w:val="20"/>
          <w:lang w:eastAsia="zh-CN"/>
        </w:rPr>
        <w:t>Support channel estimation interpolation across mini-slots/slot with the same TCI index</w:t>
      </w:r>
      <w:r w:rsidRPr="002764A4">
        <w:t xml:space="preserve"> </w:t>
      </w:r>
      <w:r w:rsidRPr="00F04752">
        <w:rPr>
          <w:rFonts w:eastAsia="宋体"/>
          <w:b/>
          <w:szCs w:val="20"/>
          <w:lang w:eastAsia="zh-CN"/>
        </w:rPr>
        <w:t>if there is no DL/UL switching point between the two mini-slots/slots.</w:t>
      </w:r>
    </w:p>
    <w:p w14:paraId="1EE612DA" w14:textId="77777777" w:rsidR="003315AE" w:rsidRPr="000A46EF" w:rsidRDefault="003315AE" w:rsidP="003315AE">
      <w:pPr>
        <w:pStyle w:val="a0"/>
        <w:numPr>
          <w:ilvl w:val="0"/>
          <w:numId w:val="13"/>
        </w:numPr>
        <w:spacing w:beforeLines="50" w:before="120" w:afterLines="50"/>
        <w:rPr>
          <w:rFonts w:eastAsia="宋体"/>
          <w:b/>
          <w:szCs w:val="20"/>
          <w:lang w:eastAsia="zh-CN"/>
        </w:rPr>
      </w:pPr>
      <w:r w:rsidRPr="000A46EF">
        <w:rPr>
          <w:rFonts w:eastAsia="宋体"/>
          <w:b/>
          <w:szCs w:val="20"/>
          <w:lang w:eastAsia="zh-CN"/>
        </w:rPr>
        <w:t>Rel-15 RV sequences can be used for RV sequences for PDSCH repetitions for one TRP, while the RV sequence with an offset can be mapped for the other TRP.</w:t>
      </w:r>
    </w:p>
    <w:p w14:paraId="7B6DFFD2" w14:textId="77777777" w:rsidR="003315AE" w:rsidRDefault="003315AE" w:rsidP="003315AE">
      <w:pPr>
        <w:pStyle w:val="a0"/>
        <w:numPr>
          <w:ilvl w:val="0"/>
          <w:numId w:val="13"/>
        </w:numPr>
        <w:spacing w:beforeLines="50" w:before="120" w:afterLines="50"/>
        <w:rPr>
          <w:rFonts w:eastAsia="宋体"/>
          <w:b/>
          <w:szCs w:val="20"/>
          <w:lang w:eastAsia="zh-CN"/>
        </w:rPr>
      </w:pPr>
      <w:r w:rsidRPr="000A46EF">
        <w:rPr>
          <w:rFonts w:eastAsia="宋体"/>
          <w:b/>
          <w:szCs w:val="20"/>
          <w:lang w:eastAsia="zh-CN"/>
        </w:rPr>
        <w:t>TCI</w:t>
      </w:r>
      <w:r>
        <w:rPr>
          <w:rFonts w:eastAsia="宋体"/>
          <w:b/>
          <w:szCs w:val="20"/>
          <w:lang w:eastAsia="zh-CN"/>
        </w:rPr>
        <w:t xml:space="preserve"> state pattern for PDSCH transmission occasions</w:t>
      </w:r>
      <w:r w:rsidRPr="000A46EF">
        <w:rPr>
          <w:rFonts w:eastAsia="宋体"/>
          <w:b/>
          <w:szCs w:val="20"/>
          <w:lang w:eastAsia="zh-CN"/>
        </w:rPr>
        <w:t xml:space="preserve"> can be configured by high</w:t>
      </w:r>
      <w:r>
        <w:rPr>
          <w:rFonts w:eastAsia="宋体"/>
          <w:b/>
          <w:szCs w:val="20"/>
          <w:lang w:eastAsia="zh-CN"/>
        </w:rPr>
        <w:t>er</w:t>
      </w:r>
      <w:r w:rsidRPr="000A46EF">
        <w:rPr>
          <w:rFonts w:eastAsia="宋体"/>
          <w:b/>
          <w:szCs w:val="20"/>
          <w:lang w:eastAsia="zh-CN"/>
        </w:rPr>
        <w:t xml:space="preserve"> layer signaling to map 2 </w:t>
      </w:r>
      <w:r>
        <w:rPr>
          <w:rFonts w:eastAsia="宋体"/>
          <w:b/>
          <w:szCs w:val="20"/>
          <w:lang w:eastAsia="zh-CN"/>
        </w:rPr>
        <w:t>T</w:t>
      </w:r>
      <w:r w:rsidRPr="000A46EF">
        <w:rPr>
          <w:rFonts w:eastAsia="宋体"/>
          <w:b/>
          <w:szCs w:val="20"/>
          <w:lang w:eastAsia="zh-CN"/>
        </w:rPr>
        <w:t xml:space="preserve">CI states to </w:t>
      </w:r>
      <w:r>
        <w:rPr>
          <w:rFonts w:eastAsia="宋体"/>
          <w:b/>
          <w:szCs w:val="20"/>
          <w:lang w:eastAsia="zh-CN"/>
        </w:rPr>
        <w:t>different transmission occasions</w:t>
      </w:r>
      <w:r w:rsidRPr="000A46EF">
        <w:rPr>
          <w:rFonts w:eastAsia="宋体"/>
          <w:b/>
          <w:szCs w:val="20"/>
          <w:lang w:eastAsia="zh-CN"/>
        </w:rPr>
        <w:t>.</w:t>
      </w:r>
    </w:p>
    <w:p w14:paraId="0CA11D87" w14:textId="77777777" w:rsidR="003315AE" w:rsidRDefault="003315AE" w:rsidP="003315AE">
      <w:pPr>
        <w:pStyle w:val="proposal"/>
      </w:pPr>
      <w:r>
        <w:t>Multi-</w:t>
      </w:r>
      <w:r w:rsidRPr="00471A74">
        <w:t xml:space="preserve">DCI based PDSCH repetition schemes should be enabled for </w:t>
      </w:r>
      <w:r>
        <w:t>multi</w:t>
      </w:r>
      <w:r w:rsidRPr="00471A74">
        <w:t>-TRP based URLLC transmission.</w:t>
      </w:r>
    </w:p>
    <w:p w14:paraId="1BF67FD7" w14:textId="77777777" w:rsidR="003315AE" w:rsidRPr="00172E1E" w:rsidRDefault="003315AE" w:rsidP="003315AE">
      <w:pPr>
        <w:pStyle w:val="proposal"/>
      </w:pPr>
      <w:r w:rsidRPr="00172E1E">
        <w:t>Support transmitting the same TB from two TRPs with the same HARQ process ID with NDI un-toggled.</w:t>
      </w:r>
    </w:p>
    <w:p w14:paraId="5A930CA2" w14:textId="77777777" w:rsidR="003315AE" w:rsidRPr="004C54D3" w:rsidRDefault="003315AE" w:rsidP="003315AE">
      <w:pPr>
        <w:pStyle w:val="a0"/>
        <w:numPr>
          <w:ilvl w:val="0"/>
          <w:numId w:val="13"/>
        </w:numPr>
        <w:spacing w:beforeLines="50" w:before="120" w:afterLines="50"/>
        <w:rPr>
          <w:rFonts w:eastAsia="宋体"/>
          <w:b/>
          <w:szCs w:val="20"/>
          <w:lang w:eastAsia="zh-CN"/>
        </w:rPr>
      </w:pPr>
      <w:r w:rsidRPr="004C54D3">
        <w:rPr>
          <w:rFonts w:eastAsia="宋体"/>
          <w:b/>
          <w:szCs w:val="20"/>
          <w:lang w:eastAsia="zh-CN"/>
        </w:rPr>
        <w:t>For simultaneously received PDSCHs, UE could perform soft combination of the two PDSCHs.</w:t>
      </w:r>
    </w:p>
    <w:p w14:paraId="56587F2A" w14:textId="77777777" w:rsidR="003315AE" w:rsidRPr="00042E02" w:rsidRDefault="003315AE" w:rsidP="003315AE">
      <w:pPr>
        <w:pStyle w:val="a0"/>
        <w:numPr>
          <w:ilvl w:val="0"/>
          <w:numId w:val="13"/>
        </w:numPr>
        <w:spacing w:beforeLines="50" w:before="120" w:afterLines="50"/>
        <w:rPr>
          <w:rFonts w:eastAsia="宋体"/>
          <w:lang w:eastAsia="zh-CN"/>
        </w:rPr>
      </w:pPr>
      <w:r w:rsidRPr="0049350A">
        <w:rPr>
          <w:rFonts w:eastAsia="宋体"/>
          <w:b/>
          <w:szCs w:val="20"/>
          <w:lang w:eastAsia="zh-CN"/>
        </w:rPr>
        <w:t>UE may feedback a combined HARQ-ACK based on the indicated PUCCH resources in the scheduling DCI.</w:t>
      </w:r>
    </w:p>
    <w:p w14:paraId="355CA767" w14:textId="77777777" w:rsidR="003315AE" w:rsidRDefault="003315AE" w:rsidP="003315AE">
      <w:pPr>
        <w:pStyle w:val="proposal"/>
      </w:pPr>
      <w:r>
        <w:t>S</w:t>
      </w:r>
      <w:r w:rsidRPr="00807B71">
        <w:t>upport add</w:t>
      </w:r>
      <w:r>
        <w:t>ing</w:t>
      </w:r>
      <w:r w:rsidRPr="00807B71">
        <w:t xml:space="preserve"> one new entry {0, 2, </w:t>
      </w:r>
      <w:proofErr w:type="gramStart"/>
      <w:r w:rsidRPr="00807B71">
        <w:t>3</w:t>
      </w:r>
      <w:proofErr w:type="gramEnd"/>
      <w:r w:rsidRPr="00807B71">
        <w:t xml:space="preserve">} to NR Rel-15 antenna port indications tables for </w:t>
      </w:r>
      <w:r>
        <w:t>multi</w:t>
      </w:r>
      <w:r w:rsidRPr="00807B71">
        <w:t>-TRP transmission.</w:t>
      </w:r>
    </w:p>
    <w:p w14:paraId="0D2EF2B1" w14:textId="77777777" w:rsidR="003315AE" w:rsidRDefault="003315AE" w:rsidP="003315AE">
      <w:pPr>
        <w:pStyle w:val="proposal"/>
      </w:pPr>
      <w:r w:rsidRPr="00AC1A4E">
        <w:t>Active TCI states for dynamic PDSCH QCL indication should be activated per CORESET, rather than per BWP.</w:t>
      </w:r>
    </w:p>
    <w:p w14:paraId="50957CC3" w14:textId="77777777" w:rsidR="003315AE" w:rsidRPr="00CF1E8E" w:rsidRDefault="003315AE" w:rsidP="003315AE">
      <w:pPr>
        <w:pStyle w:val="proposal"/>
      </w:pPr>
      <w:r w:rsidRPr="00CF1E8E">
        <w:rPr>
          <w:i/>
        </w:rPr>
        <w:t>lte-CRS-ToMatchAround</w:t>
      </w:r>
      <w:r w:rsidRPr="00CF1E8E">
        <w:t xml:space="preserve"> configured with </w:t>
      </w:r>
      <w:r>
        <w:t>multi</w:t>
      </w:r>
      <w:r w:rsidRPr="00CF1E8E">
        <w:t xml:space="preserve">ple CRS patterns apply to all PDSCHs for both single DCI and </w:t>
      </w:r>
      <w:r>
        <w:t>multi</w:t>
      </w:r>
      <w:r w:rsidRPr="00CF1E8E">
        <w:t>-DCI.</w:t>
      </w:r>
    </w:p>
    <w:p w14:paraId="2971ACE3" w14:textId="77777777" w:rsidR="003315AE" w:rsidRDefault="003315AE" w:rsidP="003315AE">
      <w:pPr>
        <w:pStyle w:val="proposal"/>
      </w:pPr>
      <w:r>
        <w:t>Consider following alternatives to avoid higher PDCCH blocking rate when the m</w:t>
      </w:r>
      <w:r w:rsidRPr="00DE0653">
        <w:t>aximum number of CORESET</w:t>
      </w:r>
      <w:r>
        <w:t>s</w:t>
      </w:r>
      <w:r w:rsidRPr="00DE0653">
        <w:t xml:space="preserve"> per BWP </w:t>
      </w:r>
      <w:r>
        <w:t>is larger than 3</w:t>
      </w:r>
      <w:r w:rsidRPr="00DE0653">
        <w:t>.</w:t>
      </w:r>
    </w:p>
    <w:p w14:paraId="0902463A" w14:textId="77777777" w:rsidR="003315AE" w:rsidRPr="006D342D" w:rsidRDefault="003315AE" w:rsidP="003315AE">
      <w:pPr>
        <w:pStyle w:val="a0"/>
        <w:numPr>
          <w:ilvl w:val="0"/>
          <w:numId w:val="13"/>
        </w:numPr>
        <w:spacing w:beforeLines="50" w:before="120" w:afterLines="50"/>
        <w:rPr>
          <w:rFonts w:eastAsia="宋体"/>
          <w:b/>
          <w:szCs w:val="20"/>
          <w:lang w:eastAsia="zh-CN"/>
        </w:rPr>
      </w:pPr>
      <w:r w:rsidRPr="006D342D">
        <w:rPr>
          <w:rFonts w:eastAsia="宋体"/>
          <w:b/>
          <w:szCs w:val="20"/>
          <w:lang w:eastAsia="zh-CN"/>
        </w:rPr>
        <w:t>Alt. 1: Keep the existing formula for the first TRP, and define a new set of values for A</w:t>
      </w:r>
      <w:r w:rsidRPr="00F165AB">
        <w:rPr>
          <w:rFonts w:eastAsia="宋体"/>
          <w:b/>
          <w:szCs w:val="20"/>
          <w:vertAlign w:val="subscript"/>
          <w:lang w:eastAsia="zh-CN"/>
        </w:rPr>
        <w:t>p</w:t>
      </w:r>
      <w:r w:rsidRPr="006D342D">
        <w:rPr>
          <w:rFonts w:eastAsia="宋体"/>
          <w:b/>
          <w:szCs w:val="20"/>
          <w:lang w:eastAsia="zh-CN"/>
        </w:rPr>
        <w:t xml:space="preserve"> for the second TRP.</w:t>
      </w:r>
    </w:p>
    <w:p w14:paraId="374CD6AB" w14:textId="77777777" w:rsidR="003315AE" w:rsidRDefault="003315AE" w:rsidP="003315AE">
      <w:pPr>
        <w:pStyle w:val="a0"/>
        <w:numPr>
          <w:ilvl w:val="0"/>
          <w:numId w:val="13"/>
        </w:numPr>
        <w:spacing w:beforeLines="50" w:before="120" w:afterLines="50"/>
        <w:rPr>
          <w:rFonts w:eastAsia="宋体"/>
          <w:b/>
          <w:szCs w:val="20"/>
          <w:lang w:eastAsia="zh-CN"/>
        </w:rPr>
      </w:pPr>
      <w:r w:rsidRPr="006D342D">
        <w:rPr>
          <w:rFonts w:eastAsia="宋体"/>
          <w:b/>
          <w:szCs w:val="20"/>
          <w:lang w:eastAsia="zh-CN"/>
        </w:rPr>
        <w:t>Alt. 2: Use the same formula for all the CORESET regardless of the associated TRP, but increase the modulus operation in the formula from 3 to 5, with two new values for A</w:t>
      </w:r>
      <w:r w:rsidRPr="00F165AB">
        <w:rPr>
          <w:rFonts w:eastAsia="宋体"/>
          <w:b/>
          <w:szCs w:val="20"/>
          <w:vertAlign w:val="subscript"/>
          <w:lang w:eastAsia="zh-CN"/>
        </w:rPr>
        <w:t>p</w:t>
      </w:r>
      <w:r w:rsidRPr="006D342D">
        <w:rPr>
          <w:rFonts w:eastAsia="宋体"/>
          <w:b/>
          <w:szCs w:val="20"/>
          <w:lang w:eastAsia="zh-CN"/>
        </w:rPr>
        <w:t>.</w:t>
      </w:r>
    </w:p>
    <w:p w14:paraId="6DE11DDC" w14:textId="77777777" w:rsidR="003315AE" w:rsidRPr="00DE0653" w:rsidRDefault="003315AE" w:rsidP="003315AE">
      <w:pPr>
        <w:pStyle w:val="proposal"/>
      </w:pPr>
      <w:r w:rsidRPr="00DE0653">
        <w:t>For PDSCH scheduling for non-ideal backhaul scenarios,</w:t>
      </w:r>
    </w:p>
    <w:p w14:paraId="704384B8" w14:textId="77777777" w:rsidR="003315AE" w:rsidRPr="00AC1A4E" w:rsidRDefault="003315AE" w:rsidP="003315AE">
      <w:pPr>
        <w:pStyle w:val="a0"/>
        <w:numPr>
          <w:ilvl w:val="0"/>
          <w:numId w:val="13"/>
        </w:numPr>
        <w:spacing w:beforeLines="50" w:before="120" w:afterLines="50"/>
        <w:rPr>
          <w:rFonts w:eastAsia="宋体"/>
          <w:b/>
          <w:szCs w:val="20"/>
          <w:lang w:eastAsia="zh-CN"/>
        </w:rPr>
      </w:pPr>
      <w:r w:rsidRPr="00AC1A4E">
        <w:rPr>
          <w:rFonts w:eastAsia="宋体"/>
          <w:b/>
          <w:szCs w:val="20"/>
          <w:lang w:eastAsia="zh-CN"/>
        </w:rPr>
        <w:t>A UE always follows the dynamic BWP switching signaling from a default TRP. UE may not respond to dynamic BWP switching signaling from other TRPs.</w:t>
      </w:r>
    </w:p>
    <w:p w14:paraId="12EA63B6" w14:textId="77777777" w:rsidR="003315AE" w:rsidRPr="00DE0653" w:rsidRDefault="003315AE" w:rsidP="003315AE">
      <w:pPr>
        <w:pStyle w:val="proposal"/>
      </w:pPr>
      <w:r w:rsidRPr="00AE60F0">
        <w:t>For</w:t>
      </w:r>
      <w:r w:rsidRPr="00DE0653">
        <w:t xml:space="preserve"> </w:t>
      </w:r>
      <w:r w:rsidRPr="00AE60F0">
        <w:t>fully/</w:t>
      </w:r>
      <w:r w:rsidRPr="00DE0653">
        <w:t xml:space="preserve">partially overlapped PDSCH resource allocation from different TRPs for non-ideal backhaul scenarios, </w:t>
      </w:r>
      <w:r w:rsidRPr="00AE60F0">
        <w:t>PDSCH</w:t>
      </w:r>
      <w:r w:rsidRPr="0045021E">
        <w:t xml:space="preserve"> with </w:t>
      </w:r>
      <w:r>
        <w:t xml:space="preserve">different </w:t>
      </w:r>
      <w:r w:rsidRPr="0045021E">
        <w:t xml:space="preserve">mapping </w:t>
      </w:r>
      <w:r w:rsidRPr="00DE0653">
        <w:t>type</w:t>
      </w:r>
      <w:r>
        <w:t>s, i.e.</w:t>
      </w:r>
      <w:r w:rsidRPr="00DE0653">
        <w:t xml:space="preserve"> </w:t>
      </w:r>
      <w:r>
        <w:t xml:space="preserve">A + </w:t>
      </w:r>
      <w:r w:rsidRPr="00DE0653">
        <w:t xml:space="preserve">B </w:t>
      </w:r>
      <w:r w:rsidRPr="00AE60F0">
        <w:t>should be restricted.</w:t>
      </w:r>
    </w:p>
    <w:p w14:paraId="313706E4" w14:textId="77777777" w:rsidR="003315AE" w:rsidRDefault="003315AE" w:rsidP="003315AE">
      <w:pPr>
        <w:pStyle w:val="proposal"/>
      </w:pPr>
      <w:r w:rsidRPr="004F7635">
        <w:t xml:space="preserve">PRG-level grids from </w:t>
      </w:r>
      <w:r>
        <w:t>multi</w:t>
      </w:r>
      <w:r w:rsidRPr="004F7635">
        <w:t>ple TRPs are not necessarily aligned</w:t>
      </w:r>
      <w:r w:rsidRPr="00DE0653">
        <w:t xml:space="preserve"> if the UE is scheduled by fully/partially overlapped PDSCH resource allocation from different TRPs for non-ideal backhaul.</w:t>
      </w:r>
    </w:p>
    <w:p w14:paraId="21A01629" w14:textId="77777777" w:rsidR="003315AE" w:rsidRPr="0096755E" w:rsidRDefault="003315AE" w:rsidP="003315AE">
      <w:pPr>
        <w:pStyle w:val="proposal"/>
      </w:pPr>
      <w:r>
        <w:t>Support</w:t>
      </w:r>
      <w:r w:rsidRPr="0096755E">
        <w:t xml:space="preserve"> service dependent resource mapping mechanism:</w:t>
      </w:r>
    </w:p>
    <w:p w14:paraId="157EF23F" w14:textId="77777777" w:rsidR="003315AE" w:rsidRPr="0096755E" w:rsidRDefault="003315AE" w:rsidP="003315AE">
      <w:pPr>
        <w:numPr>
          <w:ilvl w:val="0"/>
          <w:numId w:val="13"/>
        </w:numPr>
        <w:rPr>
          <w:b/>
        </w:rPr>
      </w:pPr>
      <w:r w:rsidRPr="0096755E">
        <w:rPr>
          <w:b/>
        </w:rPr>
        <w:t>If the two PDSCH have equal service priorities, e.g., eMBB + eMBB, each TRP punctures the symbols on the DMRS REs of another coordinated TRP.</w:t>
      </w:r>
    </w:p>
    <w:p w14:paraId="42201C13" w14:textId="77777777" w:rsidR="003315AE" w:rsidRPr="0096755E" w:rsidRDefault="003315AE" w:rsidP="003315AE">
      <w:pPr>
        <w:numPr>
          <w:ilvl w:val="0"/>
          <w:numId w:val="13"/>
        </w:numPr>
        <w:rPr>
          <w:b/>
        </w:rPr>
      </w:pPr>
      <w:r w:rsidRPr="0096755E">
        <w:rPr>
          <w:b/>
        </w:rPr>
        <w:t>If two PDSCHs carrying data with different service priorities, e.g., eMBB + URLLC, the TRP transmitting data with lower priority</w:t>
      </w:r>
      <w:r>
        <w:rPr>
          <w:b/>
        </w:rPr>
        <w:t xml:space="preserve"> is punctured </w:t>
      </w:r>
      <w:r w:rsidRPr="0096755E">
        <w:rPr>
          <w:b/>
        </w:rPr>
        <w:t>around the DMRS REs and overlapped PDSCH R</w:t>
      </w:r>
      <w:r>
        <w:rPr>
          <w:b/>
        </w:rPr>
        <w:t>E</w:t>
      </w:r>
      <w:r w:rsidRPr="0096755E">
        <w:rPr>
          <w:b/>
        </w:rPr>
        <w:t>s</w:t>
      </w:r>
      <w:r>
        <w:rPr>
          <w:b/>
        </w:rPr>
        <w:t xml:space="preserve"> with</w:t>
      </w:r>
      <w:r w:rsidRPr="0096755E">
        <w:rPr>
          <w:b/>
        </w:rPr>
        <w:t xml:space="preserve"> higher-priority service.</w:t>
      </w:r>
    </w:p>
    <w:p w14:paraId="5D0AF168" w14:textId="77777777" w:rsidR="003315AE" w:rsidRPr="0096755E" w:rsidRDefault="003315AE" w:rsidP="003315AE">
      <w:pPr>
        <w:pStyle w:val="proposal"/>
      </w:pPr>
      <w:r w:rsidRPr="0096755E">
        <w:lastRenderedPageBreak/>
        <w:t xml:space="preserve">For periodic and semi-persistent CSI-RS, irrespective of ZP or NZP, each TRP should rate match its PDSCH around a combined CSI-RS pattern corresponding to all the coordinated </w:t>
      </w:r>
      <w:proofErr w:type="gramStart"/>
      <w:r w:rsidRPr="0096755E">
        <w:t>TRPs.</w:t>
      </w:r>
      <w:proofErr w:type="gramEnd"/>
    </w:p>
    <w:p w14:paraId="07DC0C22" w14:textId="77777777" w:rsidR="003315AE" w:rsidRDefault="003315AE" w:rsidP="003315AE">
      <w:pPr>
        <w:pStyle w:val="proposal"/>
      </w:pPr>
      <w:r w:rsidRPr="0096755E">
        <w:t>For aperiodic</w:t>
      </w:r>
      <w:r>
        <w:t xml:space="preserve"> ZP</w:t>
      </w:r>
      <w:r w:rsidRPr="0096755E">
        <w:t xml:space="preserve"> CSI-RS, rate matching should be performed around </w:t>
      </w:r>
      <w:r>
        <w:t>ZP CSI-RS indicated in the scheduling DCI.</w:t>
      </w:r>
    </w:p>
    <w:p w14:paraId="4095CD53" w14:textId="77777777" w:rsidR="003315AE" w:rsidRPr="00172E1E" w:rsidRDefault="003315AE" w:rsidP="003315AE">
      <w:pPr>
        <w:pStyle w:val="proposal"/>
      </w:pPr>
      <w:r>
        <w:t>F</w:t>
      </w:r>
      <w:r w:rsidRPr="00172E1E">
        <w:t xml:space="preserve">or </w:t>
      </w:r>
      <w:r>
        <w:t>multi</w:t>
      </w:r>
      <w:r w:rsidRPr="00172E1E">
        <w:t>-TRP transmission, each TRP should rate match the corre</w:t>
      </w:r>
      <w:r>
        <w:t>s</w:t>
      </w:r>
      <w:r w:rsidRPr="00172E1E">
        <w:t xml:space="preserve">ponding PDSCH around the combination of the SSB patterns of all the </w:t>
      </w:r>
      <w:r>
        <w:t>coordinated</w:t>
      </w:r>
      <w:r w:rsidRPr="00172E1E">
        <w:t xml:space="preserve"> TRPs.</w:t>
      </w:r>
    </w:p>
    <w:p w14:paraId="0981ABFA" w14:textId="77777777" w:rsidR="003315AE" w:rsidRDefault="003315AE" w:rsidP="003315AE">
      <w:pPr>
        <w:pStyle w:val="proposal"/>
      </w:pPr>
      <w:r w:rsidRPr="00172E1E">
        <w:t>Consider to extend the bitwidth of the rate match indicator field in DCI to indicate the rate match pattern of coordinated TRP</w:t>
      </w:r>
      <w:r>
        <w:t>s.</w:t>
      </w:r>
    </w:p>
    <w:p w14:paraId="23BB21C3" w14:textId="4F1A4AD8" w:rsidR="003315AE" w:rsidRPr="003315AE" w:rsidRDefault="003315AE" w:rsidP="006E0317">
      <w:pPr>
        <w:pStyle w:val="proposal"/>
      </w:pPr>
      <w:r w:rsidRPr="00172E1E">
        <w:t>Joint CSI reporting and separate CSI reporting should both be supported.</w:t>
      </w:r>
    </w:p>
    <w:p w14:paraId="324C3917" w14:textId="77777777" w:rsidR="003315AE" w:rsidRPr="00E667CA" w:rsidRDefault="003315AE" w:rsidP="00E667CA">
      <w:pPr>
        <w:rPr>
          <w:rFonts w:eastAsia="宋体"/>
        </w:rPr>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1"/>
    <w:bookmarkEnd w:id="2"/>
    <w:p w14:paraId="6CBB49DA" w14:textId="5D09D993" w:rsidR="005B5201" w:rsidRDefault="005B5201" w:rsidP="00723DAE">
      <w:pPr>
        <w:pStyle w:val="a0"/>
        <w:numPr>
          <w:ilvl w:val="0"/>
          <w:numId w:val="17"/>
        </w:numPr>
        <w:snapToGrid w:val="0"/>
        <w:spacing w:afterLines="50"/>
        <w:contextualSpacing/>
        <w:rPr>
          <w:rFonts w:eastAsia="宋体"/>
          <w:bCs/>
          <w:lang w:eastAsia="zh-CN"/>
        </w:rPr>
      </w:pPr>
      <w:r w:rsidRPr="00AB2C73">
        <w:rPr>
          <w:rFonts w:eastAsia="宋体"/>
          <w:bCs/>
          <w:lang w:eastAsia="zh-CN"/>
        </w:rPr>
        <w:t xml:space="preserve">RAN1 </w:t>
      </w:r>
      <w:r>
        <w:rPr>
          <w:rFonts w:eastAsia="宋体"/>
          <w:bCs/>
          <w:lang w:eastAsia="zh-CN"/>
        </w:rPr>
        <w:t>#9</w:t>
      </w:r>
      <w:r w:rsidR="00CF1E8E">
        <w:rPr>
          <w:rFonts w:eastAsia="宋体"/>
          <w:bCs/>
          <w:lang w:eastAsia="zh-CN"/>
        </w:rPr>
        <w:t>8</w:t>
      </w:r>
      <w:r w:rsidRPr="00AB2C73">
        <w:rPr>
          <w:rFonts w:eastAsia="宋体"/>
          <w:bCs/>
          <w:lang w:eastAsia="zh-CN"/>
        </w:rPr>
        <w:t xml:space="preserve"> Chairman's Notes</w:t>
      </w:r>
      <w:r>
        <w:rPr>
          <w:rFonts w:eastAsia="宋体"/>
          <w:bCs/>
          <w:lang w:eastAsia="zh-CN"/>
        </w:rPr>
        <w:t>.</w:t>
      </w:r>
    </w:p>
    <w:p w14:paraId="680D31E5" w14:textId="7E5C6031" w:rsidR="00374478" w:rsidRDefault="00705C86" w:rsidP="00705C86">
      <w:pPr>
        <w:pStyle w:val="a0"/>
        <w:numPr>
          <w:ilvl w:val="0"/>
          <w:numId w:val="17"/>
        </w:numPr>
        <w:snapToGrid w:val="0"/>
        <w:spacing w:afterLines="50"/>
        <w:contextualSpacing/>
        <w:rPr>
          <w:rFonts w:eastAsia="宋体"/>
          <w:bCs/>
          <w:lang w:eastAsia="zh-CN"/>
        </w:rPr>
      </w:pPr>
      <w:r w:rsidRPr="00705C86">
        <w:rPr>
          <w:rFonts w:eastAsia="宋体"/>
          <w:bCs/>
          <w:lang w:eastAsia="zh-CN"/>
        </w:rPr>
        <w:t>R1-1910232</w:t>
      </w:r>
      <w:r>
        <w:rPr>
          <w:rFonts w:eastAsia="宋体"/>
          <w:bCs/>
          <w:lang w:eastAsia="zh-CN"/>
        </w:rPr>
        <w:t xml:space="preserve">, </w:t>
      </w:r>
      <w:r w:rsidRPr="00705C86">
        <w:rPr>
          <w:rFonts w:eastAsia="宋体"/>
          <w:bCs/>
          <w:lang w:eastAsia="zh-CN"/>
        </w:rPr>
        <w:t xml:space="preserve">Discussion on Rel-16 </w:t>
      </w:r>
      <w:r w:rsidR="009900C7">
        <w:rPr>
          <w:rFonts w:eastAsia="宋体"/>
          <w:bCs/>
          <w:lang w:eastAsia="zh-CN"/>
        </w:rPr>
        <w:t>Multi</w:t>
      </w:r>
      <w:r w:rsidRPr="00705C86">
        <w:rPr>
          <w:rFonts w:eastAsia="宋体"/>
          <w:bCs/>
          <w:lang w:eastAsia="zh-CN"/>
        </w:rPr>
        <w:t>-TRP</w:t>
      </w:r>
      <w:r>
        <w:rPr>
          <w:rFonts w:eastAsia="宋体"/>
          <w:bCs/>
          <w:lang w:eastAsia="zh-CN"/>
        </w:rPr>
        <w:t xml:space="preserve">, vivo, </w:t>
      </w:r>
      <w:r w:rsidR="00374478" w:rsidRPr="00374478">
        <w:rPr>
          <w:rFonts w:eastAsia="宋体"/>
          <w:bCs/>
          <w:lang w:eastAsia="zh-CN"/>
        </w:rPr>
        <w:t>RAN1 #</w:t>
      </w:r>
      <w:r>
        <w:rPr>
          <w:rFonts w:eastAsia="宋体"/>
          <w:bCs/>
          <w:lang w:eastAsia="zh-CN"/>
        </w:rPr>
        <w:t>98bis</w:t>
      </w:r>
      <w:r w:rsidR="00374478" w:rsidRPr="00374478">
        <w:rPr>
          <w:rFonts w:eastAsia="宋体"/>
          <w:bCs/>
          <w:lang w:eastAsia="zh-CN"/>
        </w:rPr>
        <w:t>.</w:t>
      </w:r>
    </w:p>
    <w:p w14:paraId="4898BD04" w14:textId="7FE88DAE" w:rsidR="00AE7A45" w:rsidRDefault="00AE7A45" w:rsidP="00AE7A45">
      <w:pPr>
        <w:pStyle w:val="a0"/>
        <w:numPr>
          <w:ilvl w:val="0"/>
          <w:numId w:val="17"/>
        </w:numPr>
        <w:snapToGrid w:val="0"/>
        <w:spacing w:afterLines="50"/>
        <w:contextualSpacing/>
        <w:rPr>
          <w:rFonts w:eastAsia="宋体"/>
          <w:bCs/>
          <w:lang w:eastAsia="zh-CN"/>
        </w:rPr>
      </w:pPr>
      <w:r w:rsidRPr="009605DE">
        <w:rPr>
          <w:rFonts w:eastAsia="宋体"/>
          <w:szCs w:val="20"/>
          <w:lang w:eastAsia="zh-CN"/>
        </w:rPr>
        <w:t>R1-1909639</w:t>
      </w:r>
      <w:r>
        <w:rPr>
          <w:rFonts w:eastAsia="宋体"/>
          <w:szCs w:val="20"/>
          <w:lang w:eastAsia="zh-CN"/>
        </w:rPr>
        <w:t xml:space="preserve">, </w:t>
      </w:r>
      <w:r w:rsidRPr="00AE7A45">
        <w:rPr>
          <w:rFonts w:eastAsia="宋体"/>
          <w:szCs w:val="20"/>
          <w:lang w:eastAsia="zh-CN"/>
        </w:rPr>
        <w:t>Summary of Tuesday offline discussion on PUSCH enhancements for NR eURLLC (AI 7.2.6.3)</w:t>
      </w:r>
      <w:r>
        <w:rPr>
          <w:rFonts w:eastAsia="宋体"/>
          <w:szCs w:val="20"/>
          <w:lang w:eastAsia="zh-CN"/>
        </w:rPr>
        <w:t xml:space="preserve">, </w:t>
      </w:r>
      <w:r w:rsidRPr="00AE7A45">
        <w:rPr>
          <w:rFonts w:eastAsia="宋体"/>
          <w:szCs w:val="20"/>
          <w:lang w:eastAsia="zh-CN"/>
        </w:rPr>
        <w:tab/>
        <w:t>Nokia, Nokia Shanghai Bell</w:t>
      </w:r>
      <w:r>
        <w:rPr>
          <w:rFonts w:eastAsia="宋体"/>
          <w:szCs w:val="20"/>
          <w:lang w:eastAsia="zh-CN"/>
        </w:rPr>
        <w:t xml:space="preserve">, </w:t>
      </w:r>
      <w:r w:rsidR="0058026D" w:rsidRPr="00374478">
        <w:rPr>
          <w:rFonts w:eastAsia="宋体"/>
          <w:bCs/>
          <w:lang w:eastAsia="zh-CN"/>
        </w:rPr>
        <w:t>RAN1 #</w:t>
      </w:r>
      <w:r w:rsidR="0058026D">
        <w:rPr>
          <w:rFonts w:eastAsia="宋体"/>
          <w:bCs/>
          <w:lang w:eastAsia="zh-CN"/>
        </w:rPr>
        <w:t>98bis</w:t>
      </w:r>
      <w:r w:rsidR="0058026D" w:rsidRPr="00374478">
        <w:rPr>
          <w:rFonts w:eastAsia="宋体"/>
          <w:bCs/>
          <w:lang w:eastAsia="zh-CN"/>
        </w:rPr>
        <w:t>.</w:t>
      </w:r>
    </w:p>
    <w:p w14:paraId="594FE710" w14:textId="116720DE" w:rsidR="004A259A" w:rsidRPr="00E47E36" w:rsidRDefault="0058026D" w:rsidP="00296C0B">
      <w:pPr>
        <w:pStyle w:val="a0"/>
        <w:numPr>
          <w:ilvl w:val="0"/>
          <w:numId w:val="17"/>
        </w:numPr>
        <w:snapToGrid w:val="0"/>
        <w:spacing w:beforeLines="50" w:before="120" w:afterLines="50"/>
        <w:contextualSpacing/>
        <w:rPr>
          <w:rFonts w:eastAsia="宋体"/>
          <w:szCs w:val="20"/>
          <w:lang w:eastAsia="zh-CN"/>
        </w:rPr>
      </w:pPr>
      <w:r w:rsidRPr="00E47E36">
        <w:rPr>
          <w:rFonts w:eastAsia="宋体"/>
          <w:bCs/>
          <w:lang w:eastAsia="zh-CN"/>
        </w:rPr>
        <w:t>RAN1 #96 Chairman's Notes.</w:t>
      </w:r>
    </w:p>
    <w:sectPr w:rsidR="004A259A" w:rsidRPr="00E47E36"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B32CB" w14:textId="77777777" w:rsidR="0072111B" w:rsidRDefault="0072111B">
      <w:r>
        <w:separator/>
      </w:r>
    </w:p>
  </w:endnote>
  <w:endnote w:type="continuationSeparator" w:id="0">
    <w:p w14:paraId="4A318859" w14:textId="77777777" w:rsidR="0072111B" w:rsidRDefault="0072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8E2A" w14:textId="77777777" w:rsidR="0072111B" w:rsidRDefault="0072111B">
      <w:r>
        <w:separator/>
      </w:r>
    </w:p>
  </w:footnote>
  <w:footnote w:type="continuationSeparator" w:id="0">
    <w:p w14:paraId="14358C49" w14:textId="77777777" w:rsidR="0072111B" w:rsidRDefault="00721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9900C7" w:rsidRDefault="009900C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E608E"/>
    <w:multiLevelType w:val="hybridMultilevel"/>
    <w:tmpl w:val="F5461E6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AD7D0F"/>
    <w:multiLevelType w:val="multilevel"/>
    <w:tmpl w:val="618EE722"/>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A975DF"/>
    <w:multiLevelType w:val="multilevel"/>
    <w:tmpl w:val="A69A1174"/>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6491876"/>
    <w:multiLevelType w:val="multilevel"/>
    <w:tmpl w:val="294A80B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CD71883"/>
    <w:multiLevelType w:val="hybridMultilevel"/>
    <w:tmpl w:val="902449E2"/>
    <w:lvl w:ilvl="0" w:tplc="F044EE2E">
      <w:start w:val="1"/>
      <w:numFmt w:val="decimal"/>
      <w:pStyle w:val="propos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9">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D6C0433"/>
    <w:multiLevelType w:val="multilevel"/>
    <w:tmpl w:val="24C60FD4"/>
    <w:lvl w:ilvl="0">
      <w:start w:val="1"/>
      <w:numFmt w:val="decimal"/>
      <w:pStyle w:val="title1"/>
      <w:lvlText w:val="%1."/>
      <w:lvlJc w:val="left"/>
      <w:pPr>
        <w:tabs>
          <w:tab w:val="num" w:pos="425"/>
        </w:tabs>
        <w:ind w:left="425" w:hanging="425"/>
      </w:p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9"/>
  </w:num>
  <w:num w:numId="2">
    <w:abstractNumId w:val="25"/>
  </w:num>
  <w:num w:numId="3">
    <w:abstractNumId w:val="14"/>
  </w:num>
  <w:num w:numId="4">
    <w:abstractNumId w:val="24"/>
  </w:num>
  <w:num w:numId="5">
    <w:abstractNumId w:val="17"/>
  </w:num>
  <w:num w:numId="6">
    <w:abstractNumId w:val="13"/>
  </w:num>
  <w:num w:numId="7">
    <w:abstractNumId w:val="12"/>
  </w:num>
  <w:num w:numId="8">
    <w:abstractNumId w:val="6"/>
  </w:num>
  <w:num w:numId="9">
    <w:abstractNumId w:val="16"/>
  </w:num>
  <w:num w:numId="10">
    <w:abstractNumId w:val="20"/>
  </w:num>
  <w:num w:numId="11">
    <w:abstractNumId w:val="18"/>
  </w:num>
  <w:num w:numId="12">
    <w:abstractNumId w:val="23"/>
  </w:num>
  <w:num w:numId="13">
    <w:abstractNumId w:val="22"/>
  </w:num>
  <w:num w:numId="14">
    <w:abstractNumId w:val="4"/>
  </w:num>
  <w:num w:numId="15">
    <w:abstractNumId w:val="11"/>
  </w:num>
  <w:num w:numId="16">
    <w:abstractNumId w:val="0"/>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7"/>
  </w:num>
  <w:num w:numId="28">
    <w:abstractNumId w:val="10"/>
  </w:num>
  <w:num w:numId="29">
    <w:abstractNumId w:val="9"/>
  </w:num>
  <w:num w:numId="30">
    <w:abstractNumId w:val="9"/>
  </w:num>
  <w:num w:numId="31">
    <w:abstractNumId w:val="3"/>
  </w:num>
  <w:num w:numId="32">
    <w:abstractNumId w:val="8"/>
  </w:num>
  <w:num w:numId="33">
    <w:abstractNumId w:val="5"/>
  </w:num>
  <w:num w:numId="34">
    <w:abstractNumId w:val="15"/>
  </w:num>
  <w:num w:numId="35">
    <w:abstractNumId w:val="8"/>
    <w:lvlOverride w:ilvl="0">
      <w:startOverride w:val="1"/>
    </w:lvlOverride>
  </w:num>
  <w:num w:numId="36">
    <w:abstractNumId w:val="8"/>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B012E"/>
    <w:rsid w:val="000B06E4"/>
    <w:rsid w:val="000B0969"/>
    <w:rsid w:val="000B17B6"/>
    <w:rsid w:val="000B17FB"/>
    <w:rsid w:val="000B1C22"/>
    <w:rsid w:val="000B2AD1"/>
    <w:rsid w:val="000B2AE1"/>
    <w:rsid w:val="000B2D16"/>
    <w:rsid w:val="000B2F47"/>
    <w:rsid w:val="000B2FE8"/>
    <w:rsid w:val="000B3142"/>
    <w:rsid w:val="000B3216"/>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E068D"/>
    <w:rsid w:val="000E078F"/>
    <w:rsid w:val="000E0F87"/>
    <w:rsid w:val="000E1909"/>
    <w:rsid w:val="000E3C6B"/>
    <w:rsid w:val="000E4629"/>
    <w:rsid w:val="000E4F2F"/>
    <w:rsid w:val="000E5021"/>
    <w:rsid w:val="000E5A12"/>
    <w:rsid w:val="000E5F18"/>
    <w:rsid w:val="000E5FB3"/>
    <w:rsid w:val="000E66F1"/>
    <w:rsid w:val="000E7159"/>
    <w:rsid w:val="000E7D93"/>
    <w:rsid w:val="000E7E98"/>
    <w:rsid w:val="000E7F62"/>
    <w:rsid w:val="000F00ED"/>
    <w:rsid w:val="000F0755"/>
    <w:rsid w:val="000F1063"/>
    <w:rsid w:val="000F11F0"/>
    <w:rsid w:val="000F16DB"/>
    <w:rsid w:val="000F1F75"/>
    <w:rsid w:val="000F26CF"/>
    <w:rsid w:val="000F306D"/>
    <w:rsid w:val="000F30E0"/>
    <w:rsid w:val="000F332B"/>
    <w:rsid w:val="000F38D0"/>
    <w:rsid w:val="000F3D89"/>
    <w:rsid w:val="000F3F5E"/>
    <w:rsid w:val="000F444E"/>
    <w:rsid w:val="000F468E"/>
    <w:rsid w:val="000F57D5"/>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876"/>
    <w:rsid w:val="00155B12"/>
    <w:rsid w:val="00155CD9"/>
    <w:rsid w:val="00156CCB"/>
    <w:rsid w:val="00156EF4"/>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4712"/>
    <w:rsid w:val="0016473C"/>
    <w:rsid w:val="001649C3"/>
    <w:rsid w:val="00164C72"/>
    <w:rsid w:val="00164D4A"/>
    <w:rsid w:val="0016584C"/>
    <w:rsid w:val="00165F6C"/>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DEA"/>
    <w:rsid w:val="00186F27"/>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7268"/>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63E3"/>
    <w:rsid w:val="00226865"/>
    <w:rsid w:val="00226BB0"/>
    <w:rsid w:val="0022746C"/>
    <w:rsid w:val="00227688"/>
    <w:rsid w:val="002302DB"/>
    <w:rsid w:val="00230EF1"/>
    <w:rsid w:val="00231E3A"/>
    <w:rsid w:val="0023222B"/>
    <w:rsid w:val="002323EB"/>
    <w:rsid w:val="0023247D"/>
    <w:rsid w:val="00232958"/>
    <w:rsid w:val="00233396"/>
    <w:rsid w:val="00233818"/>
    <w:rsid w:val="002342DD"/>
    <w:rsid w:val="002344A0"/>
    <w:rsid w:val="00234B22"/>
    <w:rsid w:val="002352F4"/>
    <w:rsid w:val="00235544"/>
    <w:rsid w:val="00235763"/>
    <w:rsid w:val="002361CA"/>
    <w:rsid w:val="00236AA7"/>
    <w:rsid w:val="00236B8F"/>
    <w:rsid w:val="00237C3B"/>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CAD"/>
    <w:rsid w:val="002A22A1"/>
    <w:rsid w:val="002A23B1"/>
    <w:rsid w:val="002A2461"/>
    <w:rsid w:val="002A3ABA"/>
    <w:rsid w:val="002A44E2"/>
    <w:rsid w:val="002A45D8"/>
    <w:rsid w:val="002A4B57"/>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ECA"/>
    <w:rsid w:val="003A0B7F"/>
    <w:rsid w:val="003A1B3F"/>
    <w:rsid w:val="003A1BD2"/>
    <w:rsid w:val="003A1DA5"/>
    <w:rsid w:val="003A2B9E"/>
    <w:rsid w:val="003A2CC1"/>
    <w:rsid w:val="003A375E"/>
    <w:rsid w:val="003A402D"/>
    <w:rsid w:val="003A419A"/>
    <w:rsid w:val="003A489C"/>
    <w:rsid w:val="003A5013"/>
    <w:rsid w:val="003A5188"/>
    <w:rsid w:val="003A52C7"/>
    <w:rsid w:val="003A5312"/>
    <w:rsid w:val="003A571D"/>
    <w:rsid w:val="003A5AF4"/>
    <w:rsid w:val="003A603C"/>
    <w:rsid w:val="003A64D1"/>
    <w:rsid w:val="003A6E97"/>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6257"/>
    <w:rsid w:val="003C6907"/>
    <w:rsid w:val="003C71FE"/>
    <w:rsid w:val="003C7ED7"/>
    <w:rsid w:val="003D0A0C"/>
    <w:rsid w:val="003D19EF"/>
    <w:rsid w:val="003D2438"/>
    <w:rsid w:val="003D262F"/>
    <w:rsid w:val="003D2926"/>
    <w:rsid w:val="003D3672"/>
    <w:rsid w:val="003D36FE"/>
    <w:rsid w:val="003D3B4F"/>
    <w:rsid w:val="003D3BBE"/>
    <w:rsid w:val="003D40AE"/>
    <w:rsid w:val="003D4221"/>
    <w:rsid w:val="003D45F8"/>
    <w:rsid w:val="003D485D"/>
    <w:rsid w:val="003D4C51"/>
    <w:rsid w:val="003D5423"/>
    <w:rsid w:val="003D5735"/>
    <w:rsid w:val="003D5B2D"/>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9B9"/>
    <w:rsid w:val="00421071"/>
    <w:rsid w:val="004213CE"/>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CAB"/>
    <w:rsid w:val="00431D36"/>
    <w:rsid w:val="00431DBA"/>
    <w:rsid w:val="00432AE5"/>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BFA"/>
    <w:rsid w:val="00480DD5"/>
    <w:rsid w:val="0048152B"/>
    <w:rsid w:val="00481FB9"/>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63C9"/>
    <w:rsid w:val="005E6E34"/>
    <w:rsid w:val="005E7267"/>
    <w:rsid w:val="005E7759"/>
    <w:rsid w:val="005E78BC"/>
    <w:rsid w:val="005E7E1D"/>
    <w:rsid w:val="005F0181"/>
    <w:rsid w:val="005F044F"/>
    <w:rsid w:val="005F0905"/>
    <w:rsid w:val="005F0C54"/>
    <w:rsid w:val="005F0F5F"/>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6589"/>
    <w:rsid w:val="006B69E9"/>
    <w:rsid w:val="006B6C86"/>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3443"/>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AF9"/>
    <w:rsid w:val="00731DA9"/>
    <w:rsid w:val="00731EA6"/>
    <w:rsid w:val="00731FA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A5B"/>
    <w:rsid w:val="007E22BF"/>
    <w:rsid w:val="007E24C9"/>
    <w:rsid w:val="007E289E"/>
    <w:rsid w:val="007E2AC1"/>
    <w:rsid w:val="007E2D26"/>
    <w:rsid w:val="007E3A95"/>
    <w:rsid w:val="007E3BCD"/>
    <w:rsid w:val="007E3FB4"/>
    <w:rsid w:val="007E4071"/>
    <w:rsid w:val="007E44BD"/>
    <w:rsid w:val="007E4C21"/>
    <w:rsid w:val="007E5B7A"/>
    <w:rsid w:val="007E72AA"/>
    <w:rsid w:val="007E746D"/>
    <w:rsid w:val="007E7525"/>
    <w:rsid w:val="007F0256"/>
    <w:rsid w:val="007F0604"/>
    <w:rsid w:val="007F0DC3"/>
    <w:rsid w:val="007F15A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81E"/>
    <w:rsid w:val="0081631C"/>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ACA"/>
    <w:rsid w:val="00840D6F"/>
    <w:rsid w:val="00841626"/>
    <w:rsid w:val="008416C7"/>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27D9"/>
    <w:rsid w:val="008928CD"/>
    <w:rsid w:val="00892C3E"/>
    <w:rsid w:val="00892F75"/>
    <w:rsid w:val="0089355D"/>
    <w:rsid w:val="00893E9F"/>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10FD"/>
    <w:rsid w:val="008E1538"/>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7FC"/>
    <w:rsid w:val="00913977"/>
    <w:rsid w:val="00913FA0"/>
    <w:rsid w:val="00914203"/>
    <w:rsid w:val="009163F2"/>
    <w:rsid w:val="00916A6B"/>
    <w:rsid w:val="009173E0"/>
    <w:rsid w:val="0091760A"/>
    <w:rsid w:val="0091787D"/>
    <w:rsid w:val="00917F6F"/>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1A98"/>
    <w:rsid w:val="009321E6"/>
    <w:rsid w:val="0093234D"/>
    <w:rsid w:val="0093336C"/>
    <w:rsid w:val="009335CA"/>
    <w:rsid w:val="00933951"/>
    <w:rsid w:val="00934469"/>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BD6"/>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BDD"/>
    <w:rsid w:val="00986D96"/>
    <w:rsid w:val="009900C7"/>
    <w:rsid w:val="009903AF"/>
    <w:rsid w:val="0099046B"/>
    <w:rsid w:val="00991116"/>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ABC"/>
    <w:rsid w:val="009E0EED"/>
    <w:rsid w:val="009E222A"/>
    <w:rsid w:val="009E2269"/>
    <w:rsid w:val="009E2EEB"/>
    <w:rsid w:val="009E35B8"/>
    <w:rsid w:val="009E3771"/>
    <w:rsid w:val="009E3807"/>
    <w:rsid w:val="009E4035"/>
    <w:rsid w:val="009E403B"/>
    <w:rsid w:val="009E447D"/>
    <w:rsid w:val="009E4B3D"/>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66A0"/>
    <w:rsid w:val="009F690C"/>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5910"/>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3446"/>
    <w:rsid w:val="00A942EF"/>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FE"/>
    <w:rsid w:val="00B011A3"/>
    <w:rsid w:val="00B01619"/>
    <w:rsid w:val="00B017B4"/>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1052"/>
    <w:rsid w:val="00B113DD"/>
    <w:rsid w:val="00B12315"/>
    <w:rsid w:val="00B1252E"/>
    <w:rsid w:val="00B137E1"/>
    <w:rsid w:val="00B13939"/>
    <w:rsid w:val="00B14056"/>
    <w:rsid w:val="00B14C1A"/>
    <w:rsid w:val="00B14E14"/>
    <w:rsid w:val="00B15097"/>
    <w:rsid w:val="00B1521D"/>
    <w:rsid w:val="00B15672"/>
    <w:rsid w:val="00B15DF0"/>
    <w:rsid w:val="00B1695B"/>
    <w:rsid w:val="00B17D65"/>
    <w:rsid w:val="00B20159"/>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27C8A"/>
    <w:rsid w:val="00B30499"/>
    <w:rsid w:val="00B305B6"/>
    <w:rsid w:val="00B30AF2"/>
    <w:rsid w:val="00B30FF1"/>
    <w:rsid w:val="00B310D7"/>
    <w:rsid w:val="00B3139D"/>
    <w:rsid w:val="00B31D3E"/>
    <w:rsid w:val="00B31DDE"/>
    <w:rsid w:val="00B31E3E"/>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9B9"/>
    <w:rsid w:val="00B63AE0"/>
    <w:rsid w:val="00B63BBD"/>
    <w:rsid w:val="00B63DB5"/>
    <w:rsid w:val="00B6415C"/>
    <w:rsid w:val="00B641F9"/>
    <w:rsid w:val="00B65939"/>
    <w:rsid w:val="00B65C44"/>
    <w:rsid w:val="00B65E98"/>
    <w:rsid w:val="00B667E9"/>
    <w:rsid w:val="00B66C42"/>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5466"/>
    <w:rsid w:val="00B85744"/>
    <w:rsid w:val="00B857F1"/>
    <w:rsid w:val="00B8582F"/>
    <w:rsid w:val="00B868B2"/>
    <w:rsid w:val="00B87285"/>
    <w:rsid w:val="00B872E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6E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79F7"/>
    <w:rsid w:val="00C10282"/>
    <w:rsid w:val="00C10AD9"/>
    <w:rsid w:val="00C117BE"/>
    <w:rsid w:val="00C126B6"/>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4D5"/>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DEB"/>
    <w:rsid w:val="00C85EC0"/>
    <w:rsid w:val="00C86893"/>
    <w:rsid w:val="00C87803"/>
    <w:rsid w:val="00C902B1"/>
    <w:rsid w:val="00C90955"/>
    <w:rsid w:val="00C90B29"/>
    <w:rsid w:val="00C90D85"/>
    <w:rsid w:val="00C913AC"/>
    <w:rsid w:val="00C91ADF"/>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3EB"/>
    <w:rsid w:val="00CB59FC"/>
    <w:rsid w:val="00CB5CE9"/>
    <w:rsid w:val="00CB73F6"/>
    <w:rsid w:val="00CB7E92"/>
    <w:rsid w:val="00CB7F96"/>
    <w:rsid w:val="00CC1E9E"/>
    <w:rsid w:val="00CC212F"/>
    <w:rsid w:val="00CC228B"/>
    <w:rsid w:val="00CC2827"/>
    <w:rsid w:val="00CC2CC2"/>
    <w:rsid w:val="00CC3774"/>
    <w:rsid w:val="00CC3AE5"/>
    <w:rsid w:val="00CC3E48"/>
    <w:rsid w:val="00CC3F96"/>
    <w:rsid w:val="00CC4658"/>
    <w:rsid w:val="00CC4A37"/>
    <w:rsid w:val="00CC4DAA"/>
    <w:rsid w:val="00CC4F26"/>
    <w:rsid w:val="00CC525E"/>
    <w:rsid w:val="00CC601C"/>
    <w:rsid w:val="00CC61E2"/>
    <w:rsid w:val="00CC6924"/>
    <w:rsid w:val="00CD0445"/>
    <w:rsid w:val="00CD060E"/>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55"/>
    <w:rsid w:val="00E949FD"/>
    <w:rsid w:val="00E950BF"/>
    <w:rsid w:val="00E95477"/>
    <w:rsid w:val="00E95DC3"/>
    <w:rsid w:val="00E962F8"/>
    <w:rsid w:val="00E967AA"/>
    <w:rsid w:val="00E96B94"/>
    <w:rsid w:val="00E96D54"/>
    <w:rsid w:val="00E96DAC"/>
    <w:rsid w:val="00E97321"/>
    <w:rsid w:val="00EA06C4"/>
    <w:rsid w:val="00EA0D91"/>
    <w:rsid w:val="00EA153A"/>
    <w:rsid w:val="00EA2100"/>
    <w:rsid w:val="00EA23F4"/>
    <w:rsid w:val="00EA2B24"/>
    <w:rsid w:val="00EA2B7A"/>
    <w:rsid w:val="00EA2D99"/>
    <w:rsid w:val="00EA3548"/>
    <w:rsid w:val="00EA3BA8"/>
    <w:rsid w:val="00EA459C"/>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CCD"/>
    <w:rsid w:val="00EC76F7"/>
    <w:rsid w:val="00ED0040"/>
    <w:rsid w:val="00ED02E9"/>
    <w:rsid w:val="00ED077D"/>
    <w:rsid w:val="00ED0DEA"/>
    <w:rsid w:val="00ED19A9"/>
    <w:rsid w:val="00ED2991"/>
    <w:rsid w:val="00ED44C2"/>
    <w:rsid w:val="00ED4795"/>
    <w:rsid w:val="00ED5218"/>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5F2"/>
    <w:rsid w:val="00F137A3"/>
    <w:rsid w:val="00F13941"/>
    <w:rsid w:val="00F13FA5"/>
    <w:rsid w:val="00F14405"/>
    <w:rsid w:val="00F1445F"/>
    <w:rsid w:val="00F145DF"/>
    <w:rsid w:val="00F1521E"/>
    <w:rsid w:val="00F15421"/>
    <w:rsid w:val="00F15557"/>
    <w:rsid w:val="00F165AB"/>
    <w:rsid w:val="00F16861"/>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D00"/>
    <w:rsid w:val="00F22F33"/>
    <w:rsid w:val="00F237F2"/>
    <w:rsid w:val="00F2403B"/>
    <w:rsid w:val="00F251D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6CA"/>
    <w:rsid w:val="00F40715"/>
    <w:rsid w:val="00F4087C"/>
    <w:rsid w:val="00F40CF9"/>
    <w:rsid w:val="00F4129E"/>
    <w:rsid w:val="00F41311"/>
    <w:rsid w:val="00F41C1F"/>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F6A"/>
    <w:rsid w:val="00F61248"/>
    <w:rsid w:val="00F61FAC"/>
    <w:rsid w:val="00F62921"/>
    <w:rsid w:val="00F62DE2"/>
    <w:rsid w:val="00F63495"/>
    <w:rsid w:val="00F64357"/>
    <w:rsid w:val="00F643C4"/>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CE"/>
    <w:rsid w:val="00F9363F"/>
    <w:rsid w:val="00F93ACE"/>
    <w:rsid w:val="00F94049"/>
    <w:rsid w:val="00F942F1"/>
    <w:rsid w:val="00F9480B"/>
    <w:rsid w:val="00F94C9A"/>
    <w:rsid w:val="00F94CBD"/>
    <w:rsid w:val="00F9546F"/>
    <w:rsid w:val="00F96D06"/>
    <w:rsid w:val="00F976CC"/>
    <w:rsid w:val="00F97731"/>
    <w:rsid w:val="00F97944"/>
    <w:rsid w:val="00FA0531"/>
    <w:rsid w:val="00FA08AD"/>
    <w:rsid w:val="00FA1646"/>
    <w:rsid w:val="00FA2416"/>
    <w:rsid w:val="00FA2543"/>
    <w:rsid w:val="00FA2823"/>
    <w:rsid w:val="00FA314A"/>
    <w:rsid w:val="00FA324A"/>
    <w:rsid w:val="00FA33FA"/>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1B3"/>
    <w:rsid w:val="00FB5542"/>
    <w:rsid w:val="00FB5ECA"/>
    <w:rsid w:val="00FB6036"/>
    <w:rsid w:val="00FB6866"/>
    <w:rsid w:val="00FB6918"/>
    <w:rsid w:val="00FB6B30"/>
    <w:rsid w:val="00FB6B37"/>
    <w:rsid w:val="00FB7A50"/>
    <w:rsid w:val="00FB7F54"/>
    <w:rsid w:val="00FC0535"/>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832CF8F4-7867-4B73-A561-F4622AE3F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5A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10"/>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List Paragraph,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列表段落 Char,¥¡¡¡¡ì¬º¥¹¥È¶ÎÂä Char,ÁÐ³ö¶ÎÂä Char,列表段落1 Char,—ño’i—Ž Char,¥ê¥¹¥È¶ÎÂä Char,List Paragraph Char,Paragrafo elenco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32"/>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15"/>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24D69-2E6B-4DB5-8590-4BAF4E809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Pages>
  <Words>7477</Words>
  <Characters>42622</Characters>
  <Application>Microsoft Office Word</Application>
  <DocSecurity>0</DocSecurity>
  <Lines>355</Lines>
  <Paragraphs>99</Paragraphs>
  <ScaleCrop>false</ScaleCrop>
  <Company>Vivo</Company>
  <LinksUpToDate>false</LinksUpToDate>
  <CharactersWithSpaces>50000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13</cp:revision>
  <cp:lastPrinted>2011-08-03T09:36:00Z</cp:lastPrinted>
  <dcterms:created xsi:type="dcterms:W3CDTF">2019-10-03T10:25:00Z</dcterms:created>
  <dcterms:modified xsi:type="dcterms:W3CDTF">2019-10-03T11:16:00Z</dcterms:modified>
</cp:coreProperties>
</file>